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76" w:rsidRPr="00DB334A" w:rsidRDefault="004D3FD9" w:rsidP="002769DD">
      <w:pPr>
        <w:widowControl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r w:rsidR="00ED748E" w:rsidRPr="00DB33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февраля</w:t>
      </w:r>
      <w:r w:rsidR="00430095">
        <w:rPr>
          <w:rFonts w:ascii="Times New Roman" w:eastAsia="Times New Roman" w:hAnsi="Times New Roman" w:cs="Times New Roman"/>
          <w:sz w:val="28"/>
          <w:szCs w:val="28"/>
          <w:lang w:eastAsia="ru-RU"/>
        </w:rPr>
        <w:t xml:space="preserve"> </w:t>
      </w:r>
      <w:r w:rsidR="00F53A76" w:rsidRPr="00DB334A">
        <w:rPr>
          <w:rFonts w:ascii="Times New Roman" w:eastAsia="Times New Roman" w:hAnsi="Times New Roman" w:cs="Times New Roman"/>
          <w:sz w:val="28"/>
          <w:szCs w:val="28"/>
          <w:lang w:eastAsia="ru-RU"/>
        </w:rPr>
        <w:t>201</w:t>
      </w:r>
      <w:r w:rsidR="00F6106B">
        <w:rPr>
          <w:rFonts w:ascii="Times New Roman" w:eastAsia="Times New Roman" w:hAnsi="Times New Roman" w:cs="Times New Roman"/>
          <w:sz w:val="28"/>
          <w:szCs w:val="28"/>
          <w:lang w:eastAsia="ru-RU"/>
        </w:rPr>
        <w:t>8</w:t>
      </w:r>
      <w:r w:rsidR="00F53A76" w:rsidRPr="00DB334A">
        <w:rPr>
          <w:rFonts w:ascii="Times New Roman" w:eastAsia="Times New Roman" w:hAnsi="Times New Roman" w:cs="Times New Roman"/>
          <w:sz w:val="28"/>
          <w:szCs w:val="28"/>
          <w:lang w:eastAsia="ru-RU"/>
        </w:rPr>
        <w:t xml:space="preserve"> года</w:t>
      </w:r>
    </w:p>
    <w:p w:rsidR="005B73D4" w:rsidRPr="00DB334A" w:rsidRDefault="005B73D4" w:rsidP="002769DD">
      <w:pPr>
        <w:widowControl w:val="0"/>
        <w:spacing w:after="0" w:line="240" w:lineRule="auto"/>
        <w:contextualSpacing/>
        <w:jc w:val="center"/>
        <w:rPr>
          <w:rFonts w:ascii="Times New Roman" w:eastAsia="Times New Roman" w:hAnsi="Times New Roman" w:cs="Times New Roman"/>
          <w:b/>
          <w:sz w:val="28"/>
          <w:szCs w:val="28"/>
          <w:lang w:eastAsia="ru-RU"/>
        </w:rPr>
      </w:pPr>
    </w:p>
    <w:p w:rsidR="00F53A76" w:rsidRPr="00DB334A" w:rsidRDefault="00F53A76" w:rsidP="002769DD">
      <w:pPr>
        <w:widowControl w:val="0"/>
        <w:spacing w:after="0" w:line="240" w:lineRule="auto"/>
        <w:contextualSpacing/>
        <w:jc w:val="center"/>
        <w:rPr>
          <w:rFonts w:ascii="Times New Roman" w:eastAsia="Times New Roman" w:hAnsi="Times New Roman" w:cs="Times New Roman"/>
          <w:b/>
          <w:sz w:val="28"/>
          <w:szCs w:val="28"/>
          <w:lang w:eastAsia="ru-RU"/>
        </w:rPr>
      </w:pPr>
      <w:r w:rsidRPr="00DB334A">
        <w:rPr>
          <w:rFonts w:ascii="Times New Roman" w:eastAsia="Times New Roman" w:hAnsi="Times New Roman" w:cs="Times New Roman"/>
          <w:b/>
          <w:sz w:val="28"/>
          <w:szCs w:val="28"/>
          <w:lang w:eastAsia="ru-RU"/>
        </w:rPr>
        <w:t>ЗАКЛЮЧЕНИЕ</w:t>
      </w:r>
      <w:r w:rsidR="004D3FD9">
        <w:rPr>
          <w:rFonts w:ascii="Times New Roman" w:eastAsia="Times New Roman" w:hAnsi="Times New Roman" w:cs="Times New Roman"/>
          <w:b/>
          <w:sz w:val="28"/>
          <w:szCs w:val="28"/>
          <w:lang w:eastAsia="ru-RU"/>
        </w:rPr>
        <w:t xml:space="preserve"> № 2</w:t>
      </w:r>
    </w:p>
    <w:p w:rsidR="00F53A76" w:rsidRPr="00DB334A" w:rsidRDefault="00C03562" w:rsidP="00B8790E">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DB334A">
        <w:rPr>
          <w:rFonts w:ascii="Times New Roman" w:eastAsia="Times New Roman" w:hAnsi="Times New Roman" w:cs="Times New Roman"/>
          <w:b/>
          <w:sz w:val="28"/>
          <w:szCs w:val="28"/>
          <w:lang w:eastAsia="ru-RU"/>
        </w:rPr>
        <w:t>о</w:t>
      </w:r>
      <w:r w:rsidR="00F53A76" w:rsidRPr="00DB334A">
        <w:rPr>
          <w:rFonts w:ascii="Times New Roman" w:eastAsia="Times New Roman" w:hAnsi="Times New Roman" w:cs="Times New Roman"/>
          <w:b/>
          <w:sz w:val="28"/>
          <w:szCs w:val="28"/>
          <w:lang w:eastAsia="ru-RU"/>
        </w:rPr>
        <w:t xml:space="preserve">б оценке регулирующего воздействия на проект </w:t>
      </w:r>
      <w:r w:rsidR="00430095" w:rsidRPr="00430095">
        <w:rPr>
          <w:rFonts w:ascii="Times New Roman" w:eastAsia="Times New Roman" w:hAnsi="Times New Roman" w:cs="Times New Roman"/>
          <w:b/>
          <w:sz w:val="28"/>
          <w:szCs w:val="28"/>
          <w:lang w:eastAsia="ru-RU"/>
        </w:rPr>
        <w:t>постановления Администрации муниципального района «Город Краснокаменск и Краснокаменский район» Забайкальского края «</w:t>
      </w:r>
      <w:r w:rsidR="004D3FD9">
        <w:rPr>
          <w:rFonts w:ascii="Times New Roman" w:eastAsia="Times New Roman" w:hAnsi="Times New Roman" w:cs="Times New Roman"/>
          <w:b/>
          <w:sz w:val="28"/>
          <w:szCs w:val="28"/>
          <w:lang w:eastAsia="ru-RU"/>
        </w:rPr>
        <w:t>О предоставлении разрешения на право организации розничного рынка обществу с ограниченной ответственностью «Дружба</w:t>
      </w:r>
      <w:r w:rsidR="00430095" w:rsidRPr="00430095">
        <w:rPr>
          <w:rFonts w:ascii="Times New Roman" w:eastAsia="Times New Roman" w:hAnsi="Times New Roman" w:cs="Times New Roman"/>
          <w:b/>
          <w:sz w:val="28"/>
          <w:szCs w:val="28"/>
          <w:lang w:eastAsia="ru-RU"/>
        </w:rPr>
        <w:t>»</w:t>
      </w:r>
    </w:p>
    <w:p w:rsidR="005B73D4" w:rsidRPr="00DB334A" w:rsidRDefault="005B73D4" w:rsidP="00B8790E">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F53A76" w:rsidRPr="00DB334A" w:rsidRDefault="00F53A76" w:rsidP="005B73D4">
      <w:pPr>
        <w:widowControl w:val="0"/>
        <w:spacing w:line="264" w:lineRule="auto"/>
        <w:ind w:firstLine="708"/>
        <w:contextualSpacing/>
        <w:jc w:val="both"/>
        <w:rPr>
          <w:rFonts w:ascii="Times New Roman" w:eastAsia="Times New Roman" w:hAnsi="Times New Roman" w:cs="Times New Roman"/>
          <w:sz w:val="28"/>
          <w:szCs w:val="28"/>
          <w:lang w:eastAsia="ru-RU"/>
        </w:rPr>
      </w:pPr>
      <w:r w:rsidRPr="00DB334A">
        <w:rPr>
          <w:rFonts w:ascii="Times New Roman" w:eastAsia="Times New Roman" w:hAnsi="Times New Roman" w:cs="Times New Roman"/>
          <w:sz w:val="28"/>
          <w:szCs w:val="28"/>
          <w:lang w:eastAsia="ru-RU"/>
        </w:rPr>
        <w:t>В соответствии с разделом 2 Порядка проведения оценки регулирующего воздействия проектов нормативных правовых актов</w:t>
      </w:r>
      <w:r w:rsidR="00430095" w:rsidRPr="00430095">
        <w:rPr>
          <w:rFonts w:ascii="Times New Roman" w:eastAsia="Times New Roman" w:hAnsi="Times New Roman" w:cs="Times New Roman"/>
          <w:b/>
          <w:sz w:val="28"/>
          <w:szCs w:val="28"/>
          <w:lang w:eastAsia="ru-RU"/>
        </w:rPr>
        <w:t xml:space="preserve"> </w:t>
      </w:r>
      <w:r w:rsidR="00430095" w:rsidRPr="006B7B74">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Pr="00DB334A">
        <w:rPr>
          <w:rFonts w:ascii="Times New Roman" w:eastAsia="Times New Roman" w:hAnsi="Times New Roman" w:cs="Times New Roman"/>
          <w:sz w:val="28"/>
          <w:szCs w:val="28"/>
          <w:lang w:eastAsia="ru-RU"/>
        </w:rPr>
        <w:t>, затрагивающих вопросы осуществления предпринимательской и инвестиционной деятельности, и экспертизы действующих</w:t>
      </w:r>
      <w:r w:rsidR="00F6106B">
        <w:rPr>
          <w:rFonts w:ascii="Times New Roman" w:eastAsia="Times New Roman" w:hAnsi="Times New Roman" w:cs="Times New Roman"/>
          <w:sz w:val="28"/>
          <w:szCs w:val="28"/>
          <w:lang w:eastAsia="ru-RU"/>
        </w:rPr>
        <w:t xml:space="preserve"> </w:t>
      </w:r>
      <w:r w:rsidRPr="00DB334A">
        <w:rPr>
          <w:rFonts w:ascii="Times New Roman" w:eastAsia="Times New Roman" w:hAnsi="Times New Roman" w:cs="Times New Roman"/>
          <w:sz w:val="28"/>
          <w:szCs w:val="28"/>
          <w:lang w:eastAsia="ru-RU"/>
        </w:rPr>
        <w:t>нормативных правовых актов</w:t>
      </w:r>
      <w:r w:rsidR="00430095" w:rsidRPr="00430095">
        <w:rPr>
          <w:rFonts w:ascii="Times New Roman" w:eastAsia="Times New Roman" w:hAnsi="Times New Roman" w:cs="Times New Roman"/>
          <w:b/>
          <w:sz w:val="28"/>
          <w:szCs w:val="28"/>
          <w:lang w:eastAsia="ru-RU"/>
        </w:rPr>
        <w:t xml:space="preserve"> </w:t>
      </w:r>
      <w:r w:rsidR="00430095" w:rsidRPr="006B7B74">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Pr="00DB334A">
        <w:rPr>
          <w:rFonts w:ascii="Times New Roman" w:eastAsia="Times New Roman" w:hAnsi="Times New Roman" w:cs="Times New Roman"/>
          <w:sz w:val="28"/>
          <w:szCs w:val="28"/>
          <w:lang w:eastAsia="ru-RU"/>
        </w:rPr>
        <w:t xml:space="preserve">, затрагивающих вопросы осуществления предпринимательской и инвестиционной деятельности, утвержденного постановлением </w:t>
      </w:r>
      <w:r w:rsidR="00430095" w:rsidRPr="006B7B74">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00430095" w:rsidRPr="00DB334A">
        <w:rPr>
          <w:rFonts w:ascii="Times New Roman" w:eastAsia="Times New Roman" w:hAnsi="Times New Roman" w:cs="Times New Roman"/>
          <w:sz w:val="28"/>
          <w:szCs w:val="28"/>
          <w:lang w:eastAsia="ru-RU"/>
        </w:rPr>
        <w:t xml:space="preserve"> </w:t>
      </w:r>
      <w:r w:rsidRPr="00DB334A">
        <w:rPr>
          <w:rFonts w:ascii="Times New Roman" w:eastAsia="Times New Roman" w:hAnsi="Times New Roman" w:cs="Times New Roman"/>
          <w:sz w:val="28"/>
          <w:szCs w:val="28"/>
          <w:lang w:eastAsia="ru-RU"/>
        </w:rPr>
        <w:t>от 2</w:t>
      </w:r>
      <w:r w:rsidR="00430095">
        <w:rPr>
          <w:rFonts w:ascii="Times New Roman" w:eastAsia="Times New Roman" w:hAnsi="Times New Roman" w:cs="Times New Roman"/>
          <w:sz w:val="28"/>
          <w:szCs w:val="28"/>
          <w:lang w:eastAsia="ru-RU"/>
        </w:rPr>
        <w:t>5</w:t>
      </w:r>
      <w:r w:rsidRPr="00DB334A">
        <w:rPr>
          <w:rFonts w:ascii="Times New Roman" w:eastAsia="Times New Roman" w:hAnsi="Times New Roman" w:cs="Times New Roman"/>
          <w:sz w:val="28"/>
          <w:szCs w:val="28"/>
          <w:lang w:eastAsia="ru-RU"/>
        </w:rPr>
        <w:t xml:space="preserve"> </w:t>
      </w:r>
      <w:r w:rsidR="00430095">
        <w:rPr>
          <w:rFonts w:ascii="Times New Roman" w:eastAsia="Times New Roman" w:hAnsi="Times New Roman" w:cs="Times New Roman"/>
          <w:sz w:val="28"/>
          <w:szCs w:val="28"/>
          <w:lang w:eastAsia="ru-RU"/>
        </w:rPr>
        <w:t>июля</w:t>
      </w:r>
      <w:r w:rsidRPr="00DB334A">
        <w:rPr>
          <w:rFonts w:ascii="Times New Roman" w:eastAsia="Times New Roman" w:hAnsi="Times New Roman" w:cs="Times New Roman"/>
          <w:sz w:val="28"/>
          <w:szCs w:val="28"/>
          <w:lang w:eastAsia="ru-RU"/>
        </w:rPr>
        <w:t xml:space="preserve"> 201</w:t>
      </w:r>
      <w:r w:rsidR="00430095">
        <w:rPr>
          <w:rFonts w:ascii="Times New Roman" w:eastAsia="Times New Roman" w:hAnsi="Times New Roman" w:cs="Times New Roman"/>
          <w:sz w:val="28"/>
          <w:szCs w:val="28"/>
          <w:lang w:eastAsia="ru-RU"/>
        </w:rPr>
        <w:t>7 года № 84</w:t>
      </w:r>
      <w:r w:rsidRPr="00DB334A">
        <w:rPr>
          <w:rFonts w:ascii="Times New Roman" w:eastAsia="Times New Roman" w:hAnsi="Times New Roman" w:cs="Times New Roman"/>
          <w:sz w:val="28"/>
          <w:szCs w:val="28"/>
          <w:lang w:eastAsia="ru-RU"/>
        </w:rPr>
        <w:t xml:space="preserve">, </w:t>
      </w:r>
      <w:r w:rsidR="00430095">
        <w:rPr>
          <w:rFonts w:ascii="Times New Roman" w:eastAsia="Times New Roman" w:hAnsi="Times New Roman" w:cs="Times New Roman"/>
          <w:sz w:val="28"/>
          <w:szCs w:val="28"/>
          <w:lang w:eastAsia="ru-RU"/>
        </w:rPr>
        <w:t xml:space="preserve">Юридическим отделом </w:t>
      </w:r>
      <w:r w:rsidR="00430095" w:rsidRPr="006B7B74">
        <w:rPr>
          <w:rFonts w:ascii="Times New Roman" w:eastAsia="Times New Roman" w:hAnsi="Times New Roman" w:cs="Times New Roman"/>
          <w:sz w:val="28"/>
          <w:szCs w:val="28"/>
          <w:lang w:eastAsia="ru-RU"/>
        </w:rPr>
        <w:t>Администрации муниципального района «Город Краснокаменск и Краснокаменский район» Забайкальского края</w:t>
      </w:r>
      <w:r w:rsidRPr="00DB334A">
        <w:rPr>
          <w:rFonts w:ascii="Times New Roman" w:eastAsia="Times New Roman" w:hAnsi="Times New Roman" w:cs="Times New Roman"/>
          <w:sz w:val="28"/>
          <w:szCs w:val="28"/>
          <w:lang w:eastAsia="ru-RU"/>
        </w:rPr>
        <w:t xml:space="preserve"> (далее </w:t>
      </w:r>
      <w:r w:rsidR="00430095">
        <w:rPr>
          <w:rFonts w:ascii="Times New Roman" w:eastAsia="Times New Roman" w:hAnsi="Times New Roman" w:cs="Times New Roman"/>
          <w:sz w:val="28"/>
          <w:szCs w:val="28"/>
          <w:lang w:eastAsia="ru-RU"/>
        </w:rPr>
        <w:t>–</w:t>
      </w:r>
      <w:r w:rsidRPr="00DB334A">
        <w:rPr>
          <w:rFonts w:ascii="Times New Roman" w:eastAsia="Times New Roman" w:hAnsi="Times New Roman" w:cs="Times New Roman"/>
          <w:sz w:val="28"/>
          <w:szCs w:val="28"/>
          <w:lang w:eastAsia="ru-RU"/>
        </w:rPr>
        <w:t xml:space="preserve"> </w:t>
      </w:r>
      <w:r w:rsidR="00430095">
        <w:rPr>
          <w:rFonts w:ascii="Times New Roman" w:eastAsia="Times New Roman" w:hAnsi="Times New Roman" w:cs="Times New Roman"/>
          <w:sz w:val="28"/>
          <w:szCs w:val="28"/>
          <w:lang w:eastAsia="ru-RU"/>
        </w:rPr>
        <w:t>юридический отдел</w:t>
      </w:r>
      <w:r w:rsidRPr="00DB334A">
        <w:rPr>
          <w:rFonts w:ascii="Times New Roman" w:eastAsia="Times New Roman" w:hAnsi="Times New Roman" w:cs="Times New Roman"/>
          <w:sz w:val="28"/>
          <w:szCs w:val="28"/>
          <w:lang w:eastAsia="ru-RU"/>
        </w:rPr>
        <w:t xml:space="preserve">) проведена оценка регулирующего воздействия проекта </w:t>
      </w:r>
      <w:r w:rsidR="00430095" w:rsidRPr="006B7B74">
        <w:rPr>
          <w:rFonts w:ascii="Times New Roman" w:eastAsia="Times New Roman" w:hAnsi="Times New Roman" w:cs="Times New Roman"/>
          <w:sz w:val="28"/>
          <w:szCs w:val="28"/>
          <w:lang w:eastAsia="ru-RU"/>
        </w:rPr>
        <w:t>постановления Администрации муниципального района «Город Краснокаменск и Краснокаменский район» Забайкальского края «</w:t>
      </w:r>
      <w:r w:rsidR="004D3FD9">
        <w:rPr>
          <w:rFonts w:ascii="Times New Roman" w:eastAsia="Times New Roman" w:hAnsi="Times New Roman" w:cs="Times New Roman"/>
          <w:sz w:val="28"/>
          <w:szCs w:val="28"/>
          <w:lang w:eastAsia="ru-RU"/>
        </w:rPr>
        <w:t>О</w:t>
      </w:r>
      <w:r w:rsidR="004D3FD9" w:rsidRPr="004D3FD9">
        <w:rPr>
          <w:rFonts w:ascii="Times New Roman" w:eastAsia="Times New Roman" w:hAnsi="Times New Roman" w:cs="Times New Roman"/>
          <w:sz w:val="28"/>
          <w:szCs w:val="28"/>
          <w:lang w:eastAsia="ru-RU"/>
        </w:rPr>
        <w:t xml:space="preserve"> предоставлении разрешения на право организации розничного рынка обществу с ограниченной ответственностью «Дружба</w:t>
      </w:r>
      <w:r w:rsidR="00430095" w:rsidRPr="006B7B74">
        <w:rPr>
          <w:rFonts w:ascii="Times New Roman" w:eastAsia="Times New Roman" w:hAnsi="Times New Roman" w:cs="Times New Roman"/>
          <w:sz w:val="28"/>
          <w:szCs w:val="28"/>
          <w:lang w:eastAsia="ru-RU"/>
        </w:rPr>
        <w:t>»</w:t>
      </w:r>
      <w:r w:rsidR="00430095" w:rsidRPr="00DB334A">
        <w:rPr>
          <w:rFonts w:ascii="Times New Roman" w:eastAsia="Times New Roman" w:hAnsi="Times New Roman" w:cs="Times New Roman"/>
          <w:sz w:val="28"/>
          <w:szCs w:val="28"/>
          <w:lang w:eastAsia="ru-RU"/>
        </w:rPr>
        <w:t xml:space="preserve"> </w:t>
      </w:r>
      <w:r w:rsidRPr="00DB334A">
        <w:rPr>
          <w:rFonts w:ascii="Times New Roman" w:eastAsia="Times New Roman" w:hAnsi="Times New Roman" w:cs="Times New Roman"/>
          <w:sz w:val="28"/>
          <w:szCs w:val="28"/>
          <w:lang w:eastAsia="ru-RU"/>
        </w:rPr>
        <w:t xml:space="preserve">(далее - проект </w:t>
      </w:r>
      <w:r w:rsidR="00430095">
        <w:rPr>
          <w:rFonts w:ascii="Times New Roman" w:eastAsia="Times New Roman" w:hAnsi="Times New Roman" w:cs="Times New Roman"/>
          <w:sz w:val="28"/>
          <w:szCs w:val="28"/>
          <w:lang w:eastAsia="ru-RU"/>
        </w:rPr>
        <w:t>постановления</w:t>
      </w:r>
      <w:r w:rsidRPr="00DB334A">
        <w:rPr>
          <w:rFonts w:ascii="Times New Roman" w:eastAsia="Times New Roman" w:hAnsi="Times New Roman" w:cs="Times New Roman"/>
          <w:sz w:val="28"/>
          <w:szCs w:val="28"/>
          <w:lang w:eastAsia="ru-RU"/>
        </w:rPr>
        <w:t>).</w:t>
      </w:r>
    </w:p>
    <w:p w:rsidR="00F53A76" w:rsidRPr="00DB334A" w:rsidRDefault="00F53A76" w:rsidP="005B73D4">
      <w:pPr>
        <w:widowControl w:val="0"/>
        <w:spacing w:after="0" w:line="264" w:lineRule="auto"/>
        <w:ind w:firstLine="708"/>
        <w:contextualSpacing/>
        <w:jc w:val="both"/>
        <w:rPr>
          <w:rFonts w:ascii="Times New Roman" w:eastAsia="Times New Roman" w:hAnsi="Times New Roman" w:cs="Times New Roman"/>
          <w:sz w:val="28"/>
          <w:szCs w:val="28"/>
          <w:lang w:eastAsia="ru-RU"/>
        </w:rPr>
      </w:pPr>
      <w:r w:rsidRPr="00DB334A">
        <w:rPr>
          <w:rFonts w:ascii="Times New Roman" w:eastAsia="Times New Roman" w:hAnsi="Times New Roman" w:cs="Times New Roman"/>
          <w:sz w:val="28"/>
          <w:szCs w:val="28"/>
          <w:lang w:eastAsia="ru-RU"/>
        </w:rPr>
        <w:t xml:space="preserve">Разработчиком проекта </w:t>
      </w:r>
      <w:r w:rsidR="007C510D">
        <w:rPr>
          <w:rFonts w:ascii="Times New Roman" w:eastAsia="Times New Roman" w:hAnsi="Times New Roman" w:cs="Times New Roman"/>
          <w:sz w:val="28"/>
          <w:szCs w:val="28"/>
          <w:lang w:eastAsia="ru-RU"/>
        </w:rPr>
        <w:t>постановления</w:t>
      </w:r>
      <w:r w:rsidRPr="00DB334A">
        <w:rPr>
          <w:rFonts w:ascii="Times New Roman" w:eastAsia="Times New Roman" w:hAnsi="Times New Roman" w:cs="Times New Roman"/>
          <w:sz w:val="28"/>
          <w:szCs w:val="28"/>
          <w:lang w:eastAsia="ru-RU"/>
        </w:rPr>
        <w:t xml:space="preserve"> является</w:t>
      </w:r>
      <w:r w:rsidR="00430095">
        <w:rPr>
          <w:rFonts w:ascii="Times New Roman" w:hAnsi="Times New Roman" w:cs="Times New Roman"/>
          <w:sz w:val="28"/>
          <w:szCs w:val="28"/>
        </w:rPr>
        <w:t xml:space="preserve"> </w:t>
      </w:r>
      <w:r w:rsidR="007C510D">
        <w:rPr>
          <w:rFonts w:ascii="Times New Roman" w:hAnsi="Times New Roman" w:cs="Times New Roman"/>
          <w:sz w:val="28"/>
          <w:szCs w:val="28"/>
        </w:rPr>
        <w:t>–</w:t>
      </w:r>
      <w:r w:rsidR="00430095">
        <w:rPr>
          <w:rFonts w:ascii="Times New Roman" w:hAnsi="Times New Roman" w:cs="Times New Roman"/>
          <w:sz w:val="28"/>
          <w:szCs w:val="28"/>
        </w:rPr>
        <w:t xml:space="preserve"> </w:t>
      </w:r>
      <w:r w:rsidR="007C510D">
        <w:rPr>
          <w:rFonts w:ascii="Times New Roman" w:hAnsi="Times New Roman" w:cs="Times New Roman"/>
          <w:sz w:val="28"/>
          <w:szCs w:val="28"/>
        </w:rPr>
        <w:t xml:space="preserve">Комитет </w:t>
      </w:r>
      <w:r w:rsidR="004D3FD9">
        <w:rPr>
          <w:rFonts w:ascii="Times New Roman" w:hAnsi="Times New Roman" w:cs="Times New Roman"/>
          <w:sz w:val="28"/>
          <w:szCs w:val="28"/>
        </w:rPr>
        <w:t xml:space="preserve">экономического и территориального развития </w:t>
      </w:r>
      <w:r w:rsidR="00430095" w:rsidRPr="006B7B74">
        <w:rPr>
          <w:rFonts w:ascii="Times New Roman" w:eastAsia="Times New Roman" w:hAnsi="Times New Roman" w:cs="Times New Roman"/>
          <w:sz w:val="28"/>
          <w:szCs w:val="28"/>
          <w:lang w:eastAsia="ru-RU"/>
        </w:rPr>
        <w:t>Администраци</w:t>
      </w:r>
      <w:r w:rsidR="007C510D">
        <w:rPr>
          <w:rFonts w:ascii="Times New Roman" w:eastAsia="Times New Roman" w:hAnsi="Times New Roman" w:cs="Times New Roman"/>
          <w:sz w:val="28"/>
          <w:szCs w:val="28"/>
          <w:lang w:eastAsia="ru-RU"/>
        </w:rPr>
        <w:t>и</w:t>
      </w:r>
      <w:r w:rsidR="00430095" w:rsidRPr="006B7B74">
        <w:rPr>
          <w:rFonts w:ascii="Times New Roman" w:eastAsia="Times New Roman" w:hAnsi="Times New Roman" w:cs="Times New Roman"/>
          <w:sz w:val="28"/>
          <w:szCs w:val="28"/>
          <w:lang w:eastAsia="ru-RU"/>
        </w:rPr>
        <w:t xml:space="preserve"> муниципального района «Город Краснокаменск и Краснокаменский район» Забайкальского края</w:t>
      </w:r>
      <w:r w:rsidR="009835E7" w:rsidRPr="00DB334A">
        <w:rPr>
          <w:rFonts w:ascii="Times New Roman" w:hAnsi="Times New Roman" w:cs="Times New Roman"/>
          <w:sz w:val="28"/>
          <w:szCs w:val="28"/>
        </w:rPr>
        <w:t>.</w:t>
      </w:r>
    </w:p>
    <w:p w:rsidR="00490007" w:rsidRPr="00DB334A" w:rsidRDefault="00F53A76" w:rsidP="006B7B74">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6B7B74">
        <w:rPr>
          <w:rFonts w:ascii="Times New Roman" w:eastAsia="Times New Roman" w:hAnsi="Times New Roman" w:cs="Times New Roman"/>
          <w:sz w:val="28"/>
          <w:szCs w:val="28"/>
          <w:lang w:eastAsia="ru-RU"/>
        </w:rPr>
        <w:t xml:space="preserve">Действие проекта </w:t>
      </w:r>
      <w:r w:rsidR="00430095" w:rsidRPr="006B7B74">
        <w:rPr>
          <w:rFonts w:ascii="Times New Roman" w:eastAsia="Times New Roman" w:hAnsi="Times New Roman" w:cs="Times New Roman"/>
          <w:sz w:val="28"/>
          <w:szCs w:val="28"/>
          <w:lang w:eastAsia="ru-RU"/>
        </w:rPr>
        <w:t>постановления</w:t>
      </w:r>
      <w:r w:rsidRPr="006B7B74">
        <w:rPr>
          <w:rFonts w:ascii="Times New Roman" w:eastAsia="Times New Roman" w:hAnsi="Times New Roman" w:cs="Times New Roman"/>
          <w:sz w:val="28"/>
          <w:szCs w:val="28"/>
          <w:lang w:eastAsia="ru-RU"/>
        </w:rPr>
        <w:t xml:space="preserve"> распро</w:t>
      </w:r>
      <w:r w:rsidR="00C65B13" w:rsidRPr="006B7B74">
        <w:rPr>
          <w:rFonts w:ascii="Times New Roman" w:eastAsia="Times New Roman" w:hAnsi="Times New Roman" w:cs="Times New Roman"/>
          <w:sz w:val="28"/>
          <w:szCs w:val="28"/>
          <w:lang w:eastAsia="ru-RU"/>
        </w:rPr>
        <w:t xml:space="preserve">страняется на </w:t>
      </w:r>
      <w:r w:rsidR="006B7B74" w:rsidRPr="006B7B74">
        <w:rPr>
          <w:rFonts w:ascii="Times New Roman" w:eastAsia="Times New Roman" w:hAnsi="Times New Roman" w:cs="Times New Roman"/>
          <w:sz w:val="28"/>
          <w:szCs w:val="28"/>
          <w:lang w:eastAsia="ru-RU"/>
        </w:rPr>
        <w:t>представител</w:t>
      </w:r>
      <w:r w:rsidR="006B7B74">
        <w:rPr>
          <w:rFonts w:ascii="Times New Roman" w:eastAsia="Times New Roman" w:hAnsi="Times New Roman" w:cs="Times New Roman"/>
          <w:sz w:val="28"/>
          <w:szCs w:val="28"/>
          <w:lang w:eastAsia="ru-RU"/>
        </w:rPr>
        <w:t>ей</w:t>
      </w:r>
      <w:r w:rsidR="006B7B74" w:rsidRPr="006B7B74">
        <w:rPr>
          <w:rFonts w:ascii="Times New Roman" w:eastAsia="Times New Roman" w:hAnsi="Times New Roman" w:cs="Times New Roman"/>
          <w:sz w:val="28"/>
          <w:szCs w:val="28"/>
          <w:lang w:eastAsia="ru-RU"/>
        </w:rPr>
        <w:t xml:space="preserve"> широких групп </w:t>
      </w:r>
      <w:r w:rsidR="006B7B74" w:rsidRPr="006B7B74">
        <w:rPr>
          <w:rFonts w:ascii="Times New Roman" w:hAnsi="Times New Roman" w:cs="Times New Roman"/>
          <w:sz w:val="28"/>
          <w:szCs w:val="28"/>
        </w:rPr>
        <w:t>субъектов предпринимательской и инвестиционно</w:t>
      </w:r>
      <w:r w:rsidR="006A1B0E">
        <w:rPr>
          <w:rFonts w:ascii="Times New Roman" w:hAnsi="Times New Roman" w:cs="Times New Roman"/>
          <w:sz w:val="28"/>
          <w:szCs w:val="28"/>
        </w:rPr>
        <w:t xml:space="preserve">й деятельности, осуществляющие торговые, </w:t>
      </w:r>
      <w:r w:rsidR="006B7B74" w:rsidRPr="006B7B74">
        <w:rPr>
          <w:rFonts w:ascii="Times New Roman" w:hAnsi="Times New Roman" w:cs="Times New Roman"/>
          <w:sz w:val="28"/>
          <w:szCs w:val="28"/>
        </w:rPr>
        <w:t>сельскохозяйственные, а также другие виды работ</w:t>
      </w:r>
      <w:r w:rsidR="006B7B74">
        <w:rPr>
          <w:rFonts w:ascii="Times New Roman" w:hAnsi="Times New Roman" w:cs="Times New Roman"/>
          <w:sz w:val="28"/>
          <w:szCs w:val="28"/>
        </w:rPr>
        <w:t xml:space="preserve">; </w:t>
      </w:r>
      <w:r w:rsidR="006B7B74">
        <w:rPr>
          <w:rFonts w:ascii="Times New Roman" w:eastAsia="Times New Roman" w:hAnsi="Times New Roman" w:cs="Times New Roman"/>
          <w:sz w:val="28"/>
          <w:szCs w:val="28"/>
          <w:lang w:eastAsia="ru-RU"/>
        </w:rPr>
        <w:t>граждане Российской Федерации в целом</w:t>
      </w:r>
      <w:r w:rsidR="009F2D99">
        <w:rPr>
          <w:rFonts w:ascii="Times New Roman" w:eastAsia="Times New Roman" w:hAnsi="Times New Roman" w:cs="Times New Roman"/>
          <w:sz w:val="28"/>
          <w:szCs w:val="28"/>
          <w:lang w:eastAsia="ru-RU"/>
        </w:rPr>
        <w:t xml:space="preserve"> </w:t>
      </w:r>
      <w:r w:rsidR="006B7B74">
        <w:rPr>
          <w:rFonts w:ascii="Times New Roman" w:eastAsia="Times New Roman" w:hAnsi="Times New Roman" w:cs="Times New Roman"/>
          <w:sz w:val="28"/>
          <w:szCs w:val="28"/>
          <w:lang w:eastAsia="ru-RU"/>
        </w:rPr>
        <w:t xml:space="preserve">(далее </w:t>
      </w:r>
      <w:r w:rsidR="00AB28CD" w:rsidRPr="00DB334A">
        <w:rPr>
          <w:rFonts w:ascii="Times New Roman" w:eastAsia="Times New Roman" w:hAnsi="Times New Roman" w:cs="Times New Roman"/>
          <w:sz w:val="28"/>
          <w:szCs w:val="28"/>
          <w:lang w:eastAsia="ru-RU"/>
        </w:rPr>
        <w:t>– субъекты предпринимательской деятельности).</w:t>
      </w:r>
    </w:p>
    <w:p w:rsidR="006B7B74" w:rsidRPr="006B7B74" w:rsidRDefault="00FF1A79" w:rsidP="006B7B74">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6B7B74">
        <w:rPr>
          <w:rFonts w:ascii="Times New Roman" w:eastAsia="Times New Roman" w:hAnsi="Times New Roman" w:cs="Times New Roman"/>
          <w:sz w:val="28"/>
          <w:szCs w:val="28"/>
          <w:lang w:eastAsia="ru-RU"/>
        </w:rPr>
        <w:t xml:space="preserve">Проект </w:t>
      </w:r>
      <w:r w:rsidR="007C510D">
        <w:rPr>
          <w:rFonts w:ascii="Times New Roman" w:eastAsia="Times New Roman" w:hAnsi="Times New Roman" w:cs="Times New Roman"/>
          <w:sz w:val="28"/>
          <w:szCs w:val="28"/>
          <w:lang w:eastAsia="ru-RU"/>
        </w:rPr>
        <w:t>постановления</w:t>
      </w:r>
      <w:r w:rsidRPr="006B7B74">
        <w:rPr>
          <w:rFonts w:ascii="Times New Roman" w:eastAsia="Times New Roman" w:hAnsi="Times New Roman" w:cs="Times New Roman"/>
          <w:sz w:val="28"/>
          <w:szCs w:val="28"/>
          <w:lang w:eastAsia="ru-RU"/>
        </w:rPr>
        <w:t xml:space="preserve"> разработан в целях</w:t>
      </w:r>
      <w:r w:rsidR="004D3FD9">
        <w:rPr>
          <w:rFonts w:ascii="Times New Roman" w:eastAsia="Times New Roman" w:hAnsi="Times New Roman" w:cs="Times New Roman"/>
          <w:sz w:val="28"/>
          <w:szCs w:val="28"/>
          <w:lang w:eastAsia="ru-RU"/>
        </w:rPr>
        <w:t xml:space="preserve"> </w:t>
      </w:r>
      <w:r w:rsidR="009F2D99">
        <w:rPr>
          <w:rFonts w:ascii="Times New Roman" w:eastAsia="Times New Roman" w:hAnsi="Times New Roman" w:cs="Times New Roman"/>
          <w:sz w:val="28"/>
          <w:szCs w:val="28"/>
          <w:lang w:eastAsia="ru-RU"/>
        </w:rPr>
        <w:t xml:space="preserve">создания благоприятных условий для организации взаимодействия объектов </w:t>
      </w:r>
      <w:r w:rsidR="009F2D99" w:rsidRPr="006B7B74">
        <w:rPr>
          <w:rFonts w:ascii="Times New Roman" w:hAnsi="Times New Roman" w:cs="Times New Roman"/>
          <w:sz w:val="28"/>
          <w:szCs w:val="28"/>
        </w:rPr>
        <w:t>предпринимательской и инвестиционно</w:t>
      </w:r>
      <w:r w:rsidR="009F2D99">
        <w:rPr>
          <w:rFonts w:ascii="Times New Roman" w:hAnsi="Times New Roman" w:cs="Times New Roman"/>
          <w:sz w:val="28"/>
          <w:szCs w:val="28"/>
        </w:rPr>
        <w:t>й деятельности</w:t>
      </w:r>
      <w:r w:rsidR="006B7B74" w:rsidRPr="006B7B74">
        <w:rPr>
          <w:rFonts w:ascii="Times New Roman" w:eastAsia="Times New Roman" w:hAnsi="Times New Roman" w:cs="Times New Roman"/>
          <w:sz w:val="28"/>
          <w:szCs w:val="28"/>
          <w:lang w:eastAsia="ru-RU"/>
        </w:rPr>
        <w:t>.</w:t>
      </w:r>
    </w:p>
    <w:p w:rsidR="00A402FF" w:rsidRPr="00DB334A" w:rsidRDefault="00A402FF" w:rsidP="00A05DF2">
      <w:pPr>
        <w:widowControl w:val="0"/>
        <w:spacing w:after="0" w:line="264" w:lineRule="auto"/>
        <w:ind w:firstLine="700"/>
        <w:contextualSpacing/>
        <w:jc w:val="both"/>
        <w:rPr>
          <w:rFonts w:ascii="Times New Roman" w:hAnsi="Times New Roman" w:cs="Times New Roman"/>
          <w:sz w:val="28"/>
          <w:szCs w:val="28"/>
        </w:rPr>
      </w:pPr>
      <w:r w:rsidRPr="00DB334A">
        <w:rPr>
          <w:rFonts w:ascii="Times New Roman" w:hAnsi="Times New Roman" w:cs="Times New Roman"/>
          <w:sz w:val="28"/>
          <w:szCs w:val="28"/>
        </w:rPr>
        <w:t xml:space="preserve">В рамках проведения оценки регулирующего воздействия проекта </w:t>
      </w:r>
      <w:r w:rsidR="00A05DF2">
        <w:rPr>
          <w:rFonts w:ascii="Times New Roman" w:hAnsi="Times New Roman" w:cs="Times New Roman"/>
          <w:sz w:val="28"/>
          <w:szCs w:val="28"/>
        </w:rPr>
        <w:t>постановления</w:t>
      </w:r>
      <w:r w:rsidRPr="00DB334A">
        <w:rPr>
          <w:rFonts w:ascii="Times New Roman" w:hAnsi="Times New Roman" w:cs="Times New Roman"/>
          <w:sz w:val="28"/>
          <w:szCs w:val="28"/>
        </w:rPr>
        <w:t xml:space="preserve"> </w:t>
      </w:r>
      <w:r w:rsidR="009F2D99">
        <w:rPr>
          <w:rFonts w:ascii="Times New Roman" w:hAnsi="Times New Roman" w:cs="Times New Roman"/>
          <w:sz w:val="28"/>
          <w:szCs w:val="28"/>
        </w:rPr>
        <w:t>Комитет экономического и территориального развития</w:t>
      </w:r>
      <w:r w:rsidR="009F2D99" w:rsidRPr="00DB334A">
        <w:rPr>
          <w:rFonts w:ascii="Times New Roman" w:hAnsi="Times New Roman" w:cs="Times New Roman"/>
          <w:sz w:val="28"/>
          <w:szCs w:val="28"/>
        </w:rPr>
        <w:t xml:space="preserve"> </w:t>
      </w:r>
      <w:r w:rsidRPr="00DB334A">
        <w:rPr>
          <w:rFonts w:ascii="Times New Roman" w:hAnsi="Times New Roman" w:cs="Times New Roman"/>
          <w:sz w:val="28"/>
          <w:szCs w:val="28"/>
        </w:rPr>
        <w:t xml:space="preserve">были проведены публичные консультации с </w:t>
      </w:r>
      <w:r w:rsidR="009F2D99">
        <w:rPr>
          <w:rFonts w:ascii="Times New Roman" w:hAnsi="Times New Roman" w:cs="Times New Roman"/>
          <w:sz w:val="28"/>
          <w:szCs w:val="28"/>
        </w:rPr>
        <w:t>18 января</w:t>
      </w:r>
      <w:r w:rsidRPr="00DB334A">
        <w:rPr>
          <w:rFonts w:ascii="Times New Roman" w:hAnsi="Times New Roman" w:cs="Times New Roman"/>
          <w:sz w:val="28"/>
          <w:szCs w:val="28"/>
        </w:rPr>
        <w:t xml:space="preserve"> по </w:t>
      </w:r>
      <w:r w:rsidR="009F2D99">
        <w:rPr>
          <w:rFonts w:ascii="Times New Roman" w:hAnsi="Times New Roman" w:cs="Times New Roman"/>
          <w:sz w:val="28"/>
          <w:szCs w:val="28"/>
        </w:rPr>
        <w:t>31 января</w:t>
      </w:r>
      <w:r w:rsidRPr="00DB334A">
        <w:rPr>
          <w:rFonts w:ascii="Times New Roman" w:hAnsi="Times New Roman" w:cs="Times New Roman"/>
          <w:sz w:val="28"/>
          <w:szCs w:val="28"/>
        </w:rPr>
        <w:t xml:space="preserve"> 201</w:t>
      </w:r>
      <w:r w:rsidR="009F2D99">
        <w:rPr>
          <w:rFonts w:ascii="Times New Roman" w:hAnsi="Times New Roman" w:cs="Times New Roman"/>
          <w:sz w:val="28"/>
          <w:szCs w:val="28"/>
        </w:rPr>
        <w:t>8</w:t>
      </w:r>
      <w:r w:rsidRPr="00DB334A">
        <w:rPr>
          <w:rFonts w:ascii="Times New Roman" w:hAnsi="Times New Roman" w:cs="Times New Roman"/>
          <w:sz w:val="28"/>
          <w:szCs w:val="28"/>
        </w:rPr>
        <w:t xml:space="preserve"> года, по результатам которых </w:t>
      </w:r>
      <w:r w:rsidR="00A05DF2">
        <w:rPr>
          <w:rFonts w:ascii="Times New Roman" w:hAnsi="Times New Roman" w:cs="Times New Roman"/>
          <w:sz w:val="28"/>
          <w:szCs w:val="28"/>
        </w:rPr>
        <w:t>не</w:t>
      </w:r>
      <w:r w:rsidRPr="00DB334A">
        <w:rPr>
          <w:rFonts w:ascii="Times New Roman" w:hAnsi="Times New Roman" w:cs="Times New Roman"/>
          <w:sz w:val="28"/>
          <w:szCs w:val="28"/>
        </w:rPr>
        <w:t xml:space="preserve"> </w:t>
      </w:r>
      <w:r w:rsidR="00F14F40">
        <w:rPr>
          <w:rFonts w:ascii="Times New Roman" w:hAnsi="Times New Roman" w:cs="Times New Roman"/>
          <w:sz w:val="28"/>
          <w:szCs w:val="28"/>
        </w:rPr>
        <w:t>поступило предложени</w:t>
      </w:r>
      <w:r w:rsidR="00A05DF2">
        <w:rPr>
          <w:rFonts w:ascii="Times New Roman" w:hAnsi="Times New Roman" w:cs="Times New Roman"/>
          <w:sz w:val="28"/>
          <w:szCs w:val="28"/>
        </w:rPr>
        <w:t>й</w:t>
      </w:r>
      <w:r w:rsidR="006B7B74">
        <w:rPr>
          <w:rFonts w:ascii="Times New Roman" w:hAnsi="Times New Roman" w:cs="Times New Roman"/>
          <w:sz w:val="28"/>
          <w:szCs w:val="28"/>
        </w:rPr>
        <w:t>.</w:t>
      </w:r>
    </w:p>
    <w:p w:rsidR="0045578A" w:rsidRPr="00DB334A" w:rsidRDefault="0045578A" w:rsidP="005B73D4">
      <w:pPr>
        <w:widowControl w:val="0"/>
        <w:tabs>
          <w:tab w:val="left" w:pos="1134"/>
        </w:tabs>
        <w:suppressAutoHyphens/>
        <w:spacing w:line="264" w:lineRule="auto"/>
        <w:ind w:firstLine="709"/>
        <w:contextualSpacing/>
        <w:jc w:val="both"/>
        <w:rPr>
          <w:rFonts w:ascii="Times New Roman" w:hAnsi="Times New Roman" w:cs="Times New Roman"/>
          <w:sz w:val="28"/>
          <w:szCs w:val="28"/>
        </w:rPr>
      </w:pPr>
      <w:r w:rsidRPr="00DB334A">
        <w:rPr>
          <w:rFonts w:ascii="Times New Roman" w:hAnsi="Times New Roman" w:cs="Times New Roman"/>
          <w:sz w:val="28"/>
          <w:szCs w:val="28"/>
        </w:rPr>
        <w:lastRenderedPageBreak/>
        <w:t>Отчет о результатах публичных консультаций прилагается.</w:t>
      </w:r>
    </w:p>
    <w:p w:rsidR="00ED748E" w:rsidRPr="00DB334A" w:rsidRDefault="005327D7" w:rsidP="00344400">
      <w:pPr>
        <w:widowControl w:val="0"/>
        <w:spacing w:after="0" w:line="264" w:lineRule="auto"/>
        <w:ind w:firstLine="700"/>
        <w:contextualSpacing/>
        <w:jc w:val="both"/>
        <w:rPr>
          <w:rFonts w:ascii="Times New Roman" w:eastAsia="Times New Roman" w:hAnsi="Times New Roman" w:cs="Times New Roman"/>
          <w:sz w:val="28"/>
          <w:szCs w:val="28"/>
          <w:lang w:eastAsia="ru-RU"/>
        </w:rPr>
      </w:pPr>
      <w:r w:rsidRPr="00DB334A">
        <w:rPr>
          <w:rFonts w:ascii="Times New Roman" w:eastAsia="Times New Roman" w:hAnsi="Times New Roman" w:cs="Times New Roman"/>
          <w:sz w:val="28"/>
          <w:szCs w:val="28"/>
          <w:lang w:eastAsia="ru-RU"/>
        </w:rPr>
        <w:t xml:space="preserve">На основании проведенной оценки регулирующего воздействия проекта </w:t>
      </w:r>
      <w:r w:rsidR="00A05DF2">
        <w:rPr>
          <w:rFonts w:ascii="Times New Roman" w:eastAsia="Times New Roman" w:hAnsi="Times New Roman" w:cs="Times New Roman"/>
          <w:sz w:val="28"/>
          <w:szCs w:val="28"/>
          <w:lang w:eastAsia="ru-RU"/>
        </w:rPr>
        <w:t>постановления</w:t>
      </w:r>
      <w:r w:rsidRPr="00DB334A">
        <w:rPr>
          <w:rFonts w:ascii="Times New Roman" w:eastAsia="Times New Roman" w:hAnsi="Times New Roman" w:cs="Times New Roman"/>
          <w:sz w:val="28"/>
          <w:szCs w:val="28"/>
          <w:lang w:eastAsia="ru-RU"/>
        </w:rPr>
        <w:t xml:space="preserve"> </w:t>
      </w:r>
      <w:r w:rsidR="00A05DF2">
        <w:rPr>
          <w:rFonts w:ascii="Times New Roman" w:eastAsia="Times New Roman" w:hAnsi="Times New Roman" w:cs="Times New Roman"/>
          <w:sz w:val="28"/>
          <w:szCs w:val="28"/>
          <w:lang w:eastAsia="ru-RU"/>
        </w:rPr>
        <w:t>Юридическим отделом</w:t>
      </w:r>
      <w:r w:rsidRPr="00DB334A">
        <w:rPr>
          <w:rFonts w:ascii="Times New Roman" w:eastAsia="Times New Roman" w:hAnsi="Times New Roman" w:cs="Times New Roman"/>
          <w:sz w:val="28"/>
          <w:szCs w:val="28"/>
          <w:lang w:eastAsia="ru-RU"/>
        </w:rPr>
        <w:t xml:space="preserve"> сделан вывод о </w:t>
      </w:r>
      <w:r w:rsidR="006A1B0E">
        <w:rPr>
          <w:rFonts w:ascii="Times New Roman" w:eastAsia="Times New Roman" w:hAnsi="Times New Roman" w:cs="Times New Roman"/>
          <w:sz w:val="28"/>
          <w:szCs w:val="28"/>
          <w:lang w:eastAsia="ru-RU"/>
        </w:rPr>
        <w:t>средней</w:t>
      </w:r>
      <w:r w:rsidRPr="00DB334A">
        <w:rPr>
          <w:rFonts w:ascii="Times New Roman" w:eastAsia="Times New Roman" w:hAnsi="Times New Roman" w:cs="Times New Roman"/>
          <w:sz w:val="28"/>
          <w:szCs w:val="28"/>
          <w:lang w:eastAsia="ru-RU"/>
        </w:rPr>
        <w:t xml:space="preserve"> степени регулирующего воздейств</w:t>
      </w:r>
      <w:r w:rsidR="006B7B74">
        <w:rPr>
          <w:rFonts w:ascii="Times New Roman" w:eastAsia="Times New Roman" w:hAnsi="Times New Roman" w:cs="Times New Roman"/>
          <w:sz w:val="28"/>
          <w:szCs w:val="28"/>
          <w:lang w:eastAsia="ru-RU"/>
        </w:rPr>
        <w:t>ия, в связи с тем, что проект</w:t>
      </w:r>
      <w:r w:rsidRPr="00DB334A">
        <w:rPr>
          <w:rFonts w:ascii="Times New Roman" w:eastAsia="Times New Roman" w:hAnsi="Times New Roman" w:cs="Times New Roman"/>
          <w:sz w:val="28"/>
          <w:szCs w:val="28"/>
          <w:lang w:eastAsia="ru-RU"/>
        </w:rPr>
        <w:t xml:space="preserve"> </w:t>
      </w:r>
      <w:r w:rsidR="006B7B74">
        <w:rPr>
          <w:rFonts w:ascii="Times New Roman" w:eastAsia="Times New Roman" w:hAnsi="Times New Roman" w:cs="Times New Roman"/>
          <w:sz w:val="28"/>
          <w:szCs w:val="28"/>
          <w:lang w:eastAsia="ru-RU"/>
        </w:rPr>
        <w:t xml:space="preserve">постановления содержит </w:t>
      </w:r>
      <w:r w:rsidR="009F2D99" w:rsidRPr="006D6DD8">
        <w:rPr>
          <w:rFonts w:ascii="Times New Roman" w:hAnsi="Times New Roman"/>
          <w:sz w:val="28"/>
          <w:szCs w:val="28"/>
        </w:rPr>
        <w:t>положени</w:t>
      </w:r>
      <w:r w:rsidR="009F2D99">
        <w:rPr>
          <w:rFonts w:ascii="Times New Roman" w:hAnsi="Times New Roman"/>
          <w:sz w:val="28"/>
          <w:szCs w:val="28"/>
        </w:rPr>
        <w:t>я, которые предполагают</w:t>
      </w:r>
      <w:r w:rsidR="009F2D99" w:rsidRPr="006D6DD8">
        <w:rPr>
          <w:rFonts w:ascii="Times New Roman" w:hAnsi="Times New Roman"/>
          <w:sz w:val="28"/>
          <w:szCs w:val="28"/>
        </w:rPr>
        <w:t xml:space="preserve"> </w:t>
      </w:r>
      <w:r w:rsidR="009F2D99">
        <w:rPr>
          <w:rFonts w:ascii="Times New Roman" w:hAnsi="Times New Roman"/>
          <w:sz w:val="28"/>
          <w:szCs w:val="28"/>
        </w:rPr>
        <w:t>изменение</w:t>
      </w:r>
      <w:r w:rsidR="009F2D99" w:rsidRPr="006D6DD8">
        <w:rPr>
          <w:rFonts w:ascii="Times New Roman" w:hAnsi="Times New Roman"/>
          <w:sz w:val="28"/>
          <w:szCs w:val="28"/>
        </w:rPr>
        <w:t xml:space="preserve"> в содержании существующих обязанностей </w:t>
      </w:r>
      <w:r w:rsidR="009F2D99">
        <w:rPr>
          <w:rFonts w:ascii="Times New Roman" w:hAnsi="Times New Roman"/>
          <w:sz w:val="28"/>
          <w:szCs w:val="28"/>
        </w:rPr>
        <w:t xml:space="preserve">субъекта предпринимательской и инвестиционной деятельности (в части изменения типа рынка: специализированный (сельскохозяйственный), на котором восемьдесят и более  процентов торговых мест от их общего количества предназначено для осуществления продажи товаров одного типа, на универсальный, на котором менее восьмидесяти процентов торговых мест от их общего количества предназначено для осуществления продажи товаров одного класса) </w:t>
      </w:r>
      <w:r w:rsidR="009F2D99">
        <w:rPr>
          <w:rFonts w:ascii="Times New Roman" w:eastAsia="Times New Roman" w:hAnsi="Times New Roman" w:cs="Times New Roman"/>
          <w:sz w:val="28"/>
          <w:szCs w:val="28"/>
          <w:lang w:eastAsia="ru-RU"/>
        </w:rPr>
        <w:t>запретов</w:t>
      </w:r>
      <w:r w:rsidR="006B7B74">
        <w:rPr>
          <w:rFonts w:ascii="Times New Roman" w:eastAsia="Times New Roman" w:hAnsi="Times New Roman" w:cs="Times New Roman"/>
          <w:sz w:val="28"/>
          <w:szCs w:val="28"/>
          <w:lang w:eastAsia="ru-RU"/>
        </w:rPr>
        <w:t xml:space="preserve"> и ограничени</w:t>
      </w:r>
      <w:r w:rsidR="009F2D99">
        <w:rPr>
          <w:rFonts w:ascii="Times New Roman" w:eastAsia="Times New Roman" w:hAnsi="Times New Roman" w:cs="Times New Roman"/>
          <w:sz w:val="28"/>
          <w:szCs w:val="28"/>
          <w:lang w:eastAsia="ru-RU"/>
        </w:rPr>
        <w:t>й</w:t>
      </w:r>
      <w:r w:rsidR="006B7B74">
        <w:rPr>
          <w:rFonts w:ascii="Times New Roman" w:eastAsia="Times New Roman" w:hAnsi="Times New Roman" w:cs="Times New Roman"/>
          <w:sz w:val="28"/>
          <w:szCs w:val="28"/>
          <w:lang w:eastAsia="ru-RU"/>
        </w:rPr>
        <w:t xml:space="preserve"> для субъектов предпринимательской и инвестиционной деятельности</w:t>
      </w:r>
      <w:r w:rsidR="00F1041F" w:rsidRPr="00DB334A">
        <w:rPr>
          <w:rFonts w:ascii="Times New Roman" w:eastAsia="Times New Roman" w:hAnsi="Times New Roman" w:cs="Times New Roman"/>
          <w:sz w:val="28"/>
          <w:szCs w:val="28"/>
          <w:lang w:eastAsia="ru-RU"/>
        </w:rPr>
        <w:t>.</w:t>
      </w:r>
    </w:p>
    <w:p w:rsidR="00F1041F" w:rsidRPr="00DB334A" w:rsidRDefault="00F1041F" w:rsidP="002769DD">
      <w:pPr>
        <w:shd w:val="clear" w:color="auto" w:fill="FFFFFF"/>
        <w:spacing w:after="0" w:line="240" w:lineRule="auto"/>
        <w:contextualSpacing/>
        <w:rPr>
          <w:rFonts w:ascii="Times New Roman" w:eastAsia="Times New Roman" w:hAnsi="Times New Roman" w:cs="Times New Roman"/>
          <w:sz w:val="28"/>
          <w:szCs w:val="28"/>
          <w:lang w:eastAsia="ru-RU"/>
        </w:rPr>
      </w:pPr>
    </w:p>
    <w:p w:rsidR="005B73D4" w:rsidRPr="00DB334A" w:rsidRDefault="005B73D4" w:rsidP="002769DD">
      <w:pPr>
        <w:shd w:val="clear" w:color="auto" w:fill="FFFFFF"/>
        <w:spacing w:after="0" w:line="240" w:lineRule="auto"/>
        <w:contextualSpacing/>
        <w:rPr>
          <w:rFonts w:ascii="Times New Roman" w:eastAsia="Times New Roman" w:hAnsi="Times New Roman" w:cs="Times New Roman"/>
          <w:sz w:val="28"/>
          <w:szCs w:val="28"/>
          <w:lang w:eastAsia="ru-RU"/>
        </w:rPr>
      </w:pPr>
    </w:p>
    <w:tbl>
      <w:tblPr>
        <w:tblW w:w="9606" w:type="dxa"/>
        <w:tblBorders>
          <w:bottom w:val="single" w:sz="4" w:space="0" w:color="auto"/>
          <w:insideH w:val="single" w:sz="4" w:space="0" w:color="auto"/>
        </w:tblBorders>
        <w:tblLook w:val="04A0"/>
      </w:tblPr>
      <w:tblGrid>
        <w:gridCol w:w="5920"/>
        <w:gridCol w:w="1418"/>
        <w:gridCol w:w="2268"/>
      </w:tblGrid>
      <w:tr w:rsidR="006B7B74" w:rsidRPr="006B7B74" w:rsidTr="00AA7416">
        <w:tc>
          <w:tcPr>
            <w:tcW w:w="5920" w:type="dxa"/>
          </w:tcPr>
          <w:p w:rsidR="006B7B74" w:rsidRPr="006B7B74" w:rsidRDefault="006B7B74" w:rsidP="006B7B74">
            <w:pPr>
              <w:shd w:val="clear" w:color="auto" w:fill="FFFFFF"/>
              <w:spacing w:after="0" w:line="240" w:lineRule="auto"/>
              <w:contextualSpacing/>
              <w:rPr>
                <w:rFonts w:ascii="Times New Roman" w:eastAsia="Times New Roman" w:hAnsi="Times New Roman" w:cs="Times New Roman"/>
                <w:sz w:val="28"/>
                <w:szCs w:val="28"/>
                <w:lang w:eastAsia="ru-RU"/>
              </w:rPr>
            </w:pPr>
            <w:r w:rsidRPr="006B7B74">
              <w:rPr>
                <w:rFonts w:ascii="Times New Roman" w:eastAsia="Times New Roman" w:hAnsi="Times New Roman" w:cs="Times New Roman"/>
                <w:sz w:val="28"/>
                <w:szCs w:val="28"/>
                <w:lang w:eastAsia="ru-RU"/>
              </w:rPr>
              <w:t>Главный специалист юридического отдела Администрации муниципального района «Город Краснокаменск и Краснокаменский район»  Забайкальского края</w:t>
            </w:r>
          </w:p>
        </w:tc>
        <w:tc>
          <w:tcPr>
            <w:tcW w:w="1418" w:type="dxa"/>
          </w:tcPr>
          <w:p w:rsidR="006B7B74" w:rsidRPr="006B7B74" w:rsidRDefault="006B7B74" w:rsidP="006B7B74">
            <w:pPr>
              <w:shd w:val="clear" w:color="auto" w:fill="FFFFFF"/>
              <w:spacing w:after="0" w:line="240" w:lineRule="auto"/>
              <w:contextualSpacing/>
              <w:rPr>
                <w:rFonts w:ascii="Times New Roman" w:eastAsia="Times New Roman" w:hAnsi="Times New Roman" w:cs="Times New Roman"/>
                <w:sz w:val="28"/>
                <w:szCs w:val="28"/>
                <w:lang w:eastAsia="ru-RU"/>
              </w:rPr>
            </w:pPr>
          </w:p>
        </w:tc>
        <w:tc>
          <w:tcPr>
            <w:tcW w:w="2268" w:type="dxa"/>
          </w:tcPr>
          <w:p w:rsidR="006B7B74" w:rsidRPr="006B7B74" w:rsidRDefault="006B7B74" w:rsidP="006B7B74">
            <w:pPr>
              <w:shd w:val="clear" w:color="auto" w:fill="FFFFFF"/>
              <w:spacing w:after="0" w:line="240" w:lineRule="auto"/>
              <w:contextualSpacing/>
              <w:rPr>
                <w:rFonts w:ascii="Times New Roman" w:eastAsia="Times New Roman" w:hAnsi="Times New Roman" w:cs="Times New Roman"/>
                <w:sz w:val="28"/>
                <w:szCs w:val="28"/>
                <w:lang w:eastAsia="ru-RU"/>
              </w:rPr>
            </w:pPr>
          </w:p>
          <w:p w:rsidR="006B7B74" w:rsidRPr="006B7B74" w:rsidRDefault="006B7B74" w:rsidP="006B7B74">
            <w:pPr>
              <w:shd w:val="clear" w:color="auto" w:fill="FFFFFF"/>
              <w:spacing w:after="0" w:line="240" w:lineRule="auto"/>
              <w:contextualSpacing/>
              <w:rPr>
                <w:rFonts w:ascii="Times New Roman" w:eastAsia="Times New Roman" w:hAnsi="Times New Roman" w:cs="Times New Roman"/>
                <w:sz w:val="28"/>
                <w:szCs w:val="28"/>
                <w:lang w:eastAsia="ru-RU"/>
              </w:rPr>
            </w:pPr>
          </w:p>
          <w:p w:rsidR="006B7B74" w:rsidRPr="006B7B74" w:rsidRDefault="006B7B74" w:rsidP="006B7B74">
            <w:pPr>
              <w:shd w:val="clear" w:color="auto" w:fill="FFFFFF"/>
              <w:spacing w:after="0" w:line="240" w:lineRule="auto"/>
              <w:contextualSpacing/>
              <w:rPr>
                <w:rFonts w:ascii="Times New Roman" w:eastAsia="Times New Roman" w:hAnsi="Times New Roman" w:cs="Times New Roman"/>
                <w:sz w:val="28"/>
                <w:szCs w:val="28"/>
                <w:lang w:eastAsia="ru-RU"/>
              </w:rPr>
            </w:pPr>
            <w:r w:rsidRPr="006B7B74">
              <w:rPr>
                <w:rFonts w:ascii="Times New Roman" w:eastAsia="Times New Roman" w:hAnsi="Times New Roman" w:cs="Times New Roman"/>
                <w:sz w:val="28"/>
                <w:szCs w:val="28"/>
                <w:lang w:eastAsia="ru-RU"/>
              </w:rPr>
              <w:t xml:space="preserve">      Н.Г.Приступ</w:t>
            </w:r>
          </w:p>
        </w:tc>
      </w:tr>
    </w:tbl>
    <w:p w:rsidR="005B73D4" w:rsidRPr="00DB334A" w:rsidRDefault="005B73D4" w:rsidP="002769DD">
      <w:pPr>
        <w:shd w:val="clear" w:color="auto" w:fill="FFFFFF"/>
        <w:spacing w:after="0" w:line="240" w:lineRule="auto"/>
        <w:contextualSpacing/>
        <w:rPr>
          <w:rFonts w:ascii="Times New Roman" w:eastAsia="Times New Roman" w:hAnsi="Times New Roman" w:cs="Times New Roman"/>
          <w:sz w:val="28"/>
          <w:szCs w:val="28"/>
          <w:lang w:eastAsia="ru-RU"/>
        </w:rPr>
      </w:pPr>
    </w:p>
    <w:sectPr w:rsidR="005B73D4" w:rsidRPr="00DB334A" w:rsidSect="00430095">
      <w:headerReference w:type="default" r:id="rId8"/>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46E" w:rsidRDefault="0076346E" w:rsidP="00C2596D">
      <w:pPr>
        <w:spacing w:after="0" w:line="240" w:lineRule="auto"/>
      </w:pPr>
      <w:r>
        <w:separator/>
      </w:r>
    </w:p>
  </w:endnote>
  <w:endnote w:type="continuationSeparator" w:id="1">
    <w:p w:rsidR="0076346E" w:rsidRDefault="0076346E" w:rsidP="00C2596D">
      <w:pPr>
        <w:spacing w:after="0" w:line="240" w:lineRule="auto"/>
      </w:pPr>
      <w:r>
        <w:continuationSeparator/>
      </w:r>
    </w:p>
  </w:endnote>
  <w:endnote w:type="continuationNotice" w:id="2">
    <w:p w:rsidR="0076346E" w:rsidRDefault="0076346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46E" w:rsidRDefault="0076346E" w:rsidP="00C2596D">
      <w:pPr>
        <w:spacing w:after="0" w:line="240" w:lineRule="auto"/>
      </w:pPr>
      <w:r>
        <w:separator/>
      </w:r>
    </w:p>
  </w:footnote>
  <w:footnote w:type="continuationSeparator" w:id="1">
    <w:p w:rsidR="0076346E" w:rsidRDefault="0076346E" w:rsidP="00C2596D">
      <w:pPr>
        <w:spacing w:after="0" w:line="240" w:lineRule="auto"/>
      </w:pPr>
      <w:r>
        <w:continuationSeparator/>
      </w:r>
    </w:p>
  </w:footnote>
  <w:footnote w:type="continuationNotice" w:id="2">
    <w:p w:rsidR="0076346E" w:rsidRDefault="0076346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152667"/>
      <w:docPartObj>
        <w:docPartGallery w:val="Page Numbers (Top of Page)"/>
        <w:docPartUnique/>
      </w:docPartObj>
    </w:sdtPr>
    <w:sdtContent>
      <w:p w:rsidR="003F15F6" w:rsidRDefault="006822DD">
        <w:pPr>
          <w:pStyle w:val="a3"/>
          <w:jc w:val="center"/>
        </w:pPr>
        <w:r>
          <w:fldChar w:fldCharType="begin"/>
        </w:r>
        <w:r w:rsidR="003F15F6">
          <w:instrText>PAGE   \* MERGEFORMAT</w:instrText>
        </w:r>
        <w:r>
          <w:fldChar w:fldCharType="separate"/>
        </w:r>
        <w:r w:rsidR="009F2D99">
          <w:rPr>
            <w:noProof/>
          </w:rPr>
          <w:t>2</w:t>
        </w:r>
        <w:r>
          <w:fldChar w:fldCharType="end"/>
        </w:r>
      </w:p>
    </w:sdtContent>
  </w:sdt>
  <w:p w:rsidR="003F15F6" w:rsidRDefault="003F15F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360"/>
    <w:multiLevelType w:val="hybridMultilevel"/>
    <w:tmpl w:val="8D1E58C4"/>
    <w:lvl w:ilvl="0" w:tplc="04B60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1E2E1E"/>
    <w:multiLevelType w:val="hybridMultilevel"/>
    <w:tmpl w:val="DB70F272"/>
    <w:lvl w:ilvl="0" w:tplc="E7900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141545"/>
    <w:multiLevelType w:val="hybridMultilevel"/>
    <w:tmpl w:val="BF722272"/>
    <w:lvl w:ilvl="0" w:tplc="94A60E7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0A660A8F"/>
    <w:multiLevelType w:val="hybridMultilevel"/>
    <w:tmpl w:val="A63A77E4"/>
    <w:lvl w:ilvl="0" w:tplc="AB2065A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0C8621D6"/>
    <w:multiLevelType w:val="hybridMultilevel"/>
    <w:tmpl w:val="889649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753A29"/>
    <w:multiLevelType w:val="hybridMultilevel"/>
    <w:tmpl w:val="369C4AB4"/>
    <w:lvl w:ilvl="0" w:tplc="434E8A06">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F8D476E"/>
    <w:multiLevelType w:val="hybridMultilevel"/>
    <w:tmpl w:val="BE4C11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D1C79"/>
    <w:multiLevelType w:val="hybridMultilevel"/>
    <w:tmpl w:val="3C585B2E"/>
    <w:lvl w:ilvl="0" w:tplc="9ECEB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88521B"/>
    <w:multiLevelType w:val="hybridMultilevel"/>
    <w:tmpl w:val="601CA698"/>
    <w:lvl w:ilvl="0" w:tplc="234A35C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1C407DEC"/>
    <w:multiLevelType w:val="hybridMultilevel"/>
    <w:tmpl w:val="072E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FF49B4"/>
    <w:multiLevelType w:val="hybridMultilevel"/>
    <w:tmpl w:val="CDBE8440"/>
    <w:lvl w:ilvl="0" w:tplc="50309664">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DB24BC0"/>
    <w:multiLevelType w:val="hybridMultilevel"/>
    <w:tmpl w:val="93D86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235E7D"/>
    <w:multiLevelType w:val="hybridMultilevel"/>
    <w:tmpl w:val="FD40079A"/>
    <w:lvl w:ilvl="0" w:tplc="CC28C6E0">
      <w:start w:val="1"/>
      <w:numFmt w:val="decimal"/>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3">
    <w:nsid w:val="51DA683C"/>
    <w:multiLevelType w:val="hybridMultilevel"/>
    <w:tmpl w:val="06B6C4E2"/>
    <w:lvl w:ilvl="0" w:tplc="434E8A06">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6B3F0F04"/>
    <w:multiLevelType w:val="multilevel"/>
    <w:tmpl w:val="988A927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712431C0"/>
    <w:multiLevelType w:val="hybridMultilevel"/>
    <w:tmpl w:val="8E443284"/>
    <w:lvl w:ilvl="0" w:tplc="4C8CE4A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77B93BEC"/>
    <w:multiLevelType w:val="hybridMultilevel"/>
    <w:tmpl w:val="75A4ACC0"/>
    <w:lvl w:ilvl="0" w:tplc="A9B64DD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D0B5D70"/>
    <w:multiLevelType w:val="hybridMultilevel"/>
    <w:tmpl w:val="62328766"/>
    <w:lvl w:ilvl="0" w:tplc="EA7E7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1"/>
  </w:num>
  <w:num w:numId="3">
    <w:abstractNumId w:val="2"/>
  </w:num>
  <w:num w:numId="4">
    <w:abstractNumId w:val="9"/>
  </w:num>
  <w:num w:numId="5">
    <w:abstractNumId w:val="4"/>
  </w:num>
  <w:num w:numId="6">
    <w:abstractNumId w:val="16"/>
  </w:num>
  <w:num w:numId="7">
    <w:abstractNumId w:val="5"/>
  </w:num>
  <w:num w:numId="8">
    <w:abstractNumId w:val="13"/>
  </w:num>
  <w:num w:numId="9">
    <w:abstractNumId w:val="6"/>
  </w:num>
  <w:num w:numId="10">
    <w:abstractNumId w:val="17"/>
  </w:num>
  <w:num w:numId="11">
    <w:abstractNumId w:val="0"/>
  </w:num>
  <w:num w:numId="12">
    <w:abstractNumId w:val="7"/>
  </w:num>
  <w:num w:numId="13">
    <w:abstractNumId w:val="10"/>
  </w:num>
  <w:num w:numId="14">
    <w:abstractNumId w:val="3"/>
  </w:num>
  <w:num w:numId="15">
    <w:abstractNumId w:val="15"/>
  </w:num>
  <w:num w:numId="16">
    <w:abstractNumId w:val="12"/>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footnote w:id="0"/>
    <w:footnote w:id="1"/>
    <w:footnote w:id="2"/>
  </w:footnotePr>
  <w:endnotePr>
    <w:endnote w:id="0"/>
    <w:endnote w:id="1"/>
    <w:endnote w:id="2"/>
  </w:endnotePr>
  <w:compat/>
  <w:rsids>
    <w:rsidRoot w:val="00457D79"/>
    <w:rsid w:val="000069F1"/>
    <w:rsid w:val="00015496"/>
    <w:rsid w:val="0002064E"/>
    <w:rsid w:val="00035203"/>
    <w:rsid w:val="000528FC"/>
    <w:rsid w:val="000579D5"/>
    <w:rsid w:val="00070389"/>
    <w:rsid w:val="000760AE"/>
    <w:rsid w:val="00077067"/>
    <w:rsid w:val="000927A1"/>
    <w:rsid w:val="000950B4"/>
    <w:rsid w:val="00095A06"/>
    <w:rsid w:val="000C321A"/>
    <w:rsid w:val="000D22DF"/>
    <w:rsid w:val="000D3159"/>
    <w:rsid w:val="000D73AB"/>
    <w:rsid w:val="000E0661"/>
    <w:rsid w:val="000E5B93"/>
    <w:rsid w:val="000F55CC"/>
    <w:rsid w:val="00100654"/>
    <w:rsid w:val="00104964"/>
    <w:rsid w:val="00111AAA"/>
    <w:rsid w:val="001175C6"/>
    <w:rsid w:val="001703EB"/>
    <w:rsid w:val="001715E9"/>
    <w:rsid w:val="00174471"/>
    <w:rsid w:val="001831EB"/>
    <w:rsid w:val="0019293C"/>
    <w:rsid w:val="001A464A"/>
    <w:rsid w:val="001B132D"/>
    <w:rsid w:val="001B4766"/>
    <w:rsid w:val="001C216E"/>
    <w:rsid w:val="001D316C"/>
    <w:rsid w:val="001E1D79"/>
    <w:rsid w:val="001E60BD"/>
    <w:rsid w:val="001F0889"/>
    <w:rsid w:val="001F1340"/>
    <w:rsid w:val="001F355D"/>
    <w:rsid w:val="00202416"/>
    <w:rsid w:val="00207CA0"/>
    <w:rsid w:val="00210621"/>
    <w:rsid w:val="002167D6"/>
    <w:rsid w:val="00216849"/>
    <w:rsid w:val="0022652A"/>
    <w:rsid w:val="00232BF2"/>
    <w:rsid w:val="002360AB"/>
    <w:rsid w:val="00256479"/>
    <w:rsid w:val="0026234D"/>
    <w:rsid w:val="00264287"/>
    <w:rsid w:val="00265A94"/>
    <w:rsid w:val="00270B92"/>
    <w:rsid w:val="00271BB1"/>
    <w:rsid w:val="002769DD"/>
    <w:rsid w:val="002B404D"/>
    <w:rsid w:val="002F2A72"/>
    <w:rsid w:val="002F5913"/>
    <w:rsid w:val="00301DF0"/>
    <w:rsid w:val="00303B7E"/>
    <w:rsid w:val="0031645D"/>
    <w:rsid w:val="003222D2"/>
    <w:rsid w:val="00342E6E"/>
    <w:rsid w:val="00344400"/>
    <w:rsid w:val="0035335F"/>
    <w:rsid w:val="00356531"/>
    <w:rsid w:val="003574FC"/>
    <w:rsid w:val="00363FA2"/>
    <w:rsid w:val="00396070"/>
    <w:rsid w:val="003A15CB"/>
    <w:rsid w:val="003C02C6"/>
    <w:rsid w:val="003C655D"/>
    <w:rsid w:val="003E1143"/>
    <w:rsid w:val="003F15F6"/>
    <w:rsid w:val="003F765D"/>
    <w:rsid w:val="00426A6F"/>
    <w:rsid w:val="00430095"/>
    <w:rsid w:val="0043712C"/>
    <w:rsid w:val="0045578A"/>
    <w:rsid w:val="00457D79"/>
    <w:rsid w:val="00461D2E"/>
    <w:rsid w:val="00464849"/>
    <w:rsid w:val="00475763"/>
    <w:rsid w:val="004859E6"/>
    <w:rsid w:val="00485BDD"/>
    <w:rsid w:val="00490007"/>
    <w:rsid w:val="00491718"/>
    <w:rsid w:val="00492958"/>
    <w:rsid w:val="00495ECE"/>
    <w:rsid w:val="00497EA0"/>
    <w:rsid w:val="004A571F"/>
    <w:rsid w:val="004A58A2"/>
    <w:rsid w:val="004B3801"/>
    <w:rsid w:val="004C4CCC"/>
    <w:rsid w:val="004D3FD9"/>
    <w:rsid w:val="004F742A"/>
    <w:rsid w:val="00516A43"/>
    <w:rsid w:val="00525CD6"/>
    <w:rsid w:val="005327D7"/>
    <w:rsid w:val="005408B4"/>
    <w:rsid w:val="00542DCA"/>
    <w:rsid w:val="00563DC5"/>
    <w:rsid w:val="005757EA"/>
    <w:rsid w:val="00575E62"/>
    <w:rsid w:val="005808B9"/>
    <w:rsid w:val="00585080"/>
    <w:rsid w:val="005B09F7"/>
    <w:rsid w:val="005B3143"/>
    <w:rsid w:val="005B49C7"/>
    <w:rsid w:val="005B61BC"/>
    <w:rsid w:val="005B6FF9"/>
    <w:rsid w:val="005B73D4"/>
    <w:rsid w:val="005C0537"/>
    <w:rsid w:val="005C0F3C"/>
    <w:rsid w:val="005D1CFF"/>
    <w:rsid w:val="005E19BE"/>
    <w:rsid w:val="00612D42"/>
    <w:rsid w:val="006249EB"/>
    <w:rsid w:val="006443D4"/>
    <w:rsid w:val="00646CB0"/>
    <w:rsid w:val="006613B9"/>
    <w:rsid w:val="006637A8"/>
    <w:rsid w:val="00663AEC"/>
    <w:rsid w:val="00667DA4"/>
    <w:rsid w:val="00670F8E"/>
    <w:rsid w:val="00676AE2"/>
    <w:rsid w:val="006822DD"/>
    <w:rsid w:val="006A1B0E"/>
    <w:rsid w:val="006A2241"/>
    <w:rsid w:val="006A75B5"/>
    <w:rsid w:val="006B7B74"/>
    <w:rsid w:val="006C3018"/>
    <w:rsid w:val="006D6568"/>
    <w:rsid w:val="007028C1"/>
    <w:rsid w:val="00714DA0"/>
    <w:rsid w:val="0072286C"/>
    <w:rsid w:val="00730D27"/>
    <w:rsid w:val="00733A50"/>
    <w:rsid w:val="00734582"/>
    <w:rsid w:val="00740186"/>
    <w:rsid w:val="00742181"/>
    <w:rsid w:val="007572CB"/>
    <w:rsid w:val="00762B28"/>
    <w:rsid w:val="0076346E"/>
    <w:rsid w:val="007707E6"/>
    <w:rsid w:val="00773BED"/>
    <w:rsid w:val="007A23B3"/>
    <w:rsid w:val="007A2BB1"/>
    <w:rsid w:val="007C510D"/>
    <w:rsid w:val="007C642E"/>
    <w:rsid w:val="007D7CBC"/>
    <w:rsid w:val="007E3C58"/>
    <w:rsid w:val="007F08FB"/>
    <w:rsid w:val="007F41F1"/>
    <w:rsid w:val="00804EC9"/>
    <w:rsid w:val="008054B1"/>
    <w:rsid w:val="00821D77"/>
    <w:rsid w:val="00837A53"/>
    <w:rsid w:val="00864F04"/>
    <w:rsid w:val="00874A64"/>
    <w:rsid w:val="00882862"/>
    <w:rsid w:val="0089110B"/>
    <w:rsid w:val="008A0EE9"/>
    <w:rsid w:val="008B5F45"/>
    <w:rsid w:val="008C1CA0"/>
    <w:rsid w:val="008C1E80"/>
    <w:rsid w:val="008C5B05"/>
    <w:rsid w:val="008F3582"/>
    <w:rsid w:val="00901119"/>
    <w:rsid w:val="009069F3"/>
    <w:rsid w:val="00916D50"/>
    <w:rsid w:val="0093372D"/>
    <w:rsid w:val="00945B02"/>
    <w:rsid w:val="00963E0F"/>
    <w:rsid w:val="009641C5"/>
    <w:rsid w:val="00966895"/>
    <w:rsid w:val="00973C48"/>
    <w:rsid w:val="009835E7"/>
    <w:rsid w:val="009A5D95"/>
    <w:rsid w:val="009C65C1"/>
    <w:rsid w:val="009F2D99"/>
    <w:rsid w:val="009F5675"/>
    <w:rsid w:val="009F6116"/>
    <w:rsid w:val="009F6FC4"/>
    <w:rsid w:val="00A01B05"/>
    <w:rsid w:val="00A05DF2"/>
    <w:rsid w:val="00A111A1"/>
    <w:rsid w:val="00A1363C"/>
    <w:rsid w:val="00A402FF"/>
    <w:rsid w:val="00A53438"/>
    <w:rsid w:val="00A66DB9"/>
    <w:rsid w:val="00A93B22"/>
    <w:rsid w:val="00A96616"/>
    <w:rsid w:val="00AA04E5"/>
    <w:rsid w:val="00AA6253"/>
    <w:rsid w:val="00AA626F"/>
    <w:rsid w:val="00AA72E2"/>
    <w:rsid w:val="00AB28CD"/>
    <w:rsid w:val="00AD0087"/>
    <w:rsid w:val="00AE6D3B"/>
    <w:rsid w:val="00AF001D"/>
    <w:rsid w:val="00B13D13"/>
    <w:rsid w:val="00B33288"/>
    <w:rsid w:val="00B46FC8"/>
    <w:rsid w:val="00B55648"/>
    <w:rsid w:val="00B61E3E"/>
    <w:rsid w:val="00B7255A"/>
    <w:rsid w:val="00B84DF7"/>
    <w:rsid w:val="00B8790E"/>
    <w:rsid w:val="00B90950"/>
    <w:rsid w:val="00B94ACF"/>
    <w:rsid w:val="00BA65B1"/>
    <w:rsid w:val="00BB00D2"/>
    <w:rsid w:val="00BB267B"/>
    <w:rsid w:val="00BB2D3E"/>
    <w:rsid w:val="00BB3ABC"/>
    <w:rsid w:val="00BB41BF"/>
    <w:rsid w:val="00BB4853"/>
    <w:rsid w:val="00BC10FE"/>
    <w:rsid w:val="00BE49FC"/>
    <w:rsid w:val="00C01866"/>
    <w:rsid w:val="00C03562"/>
    <w:rsid w:val="00C0798F"/>
    <w:rsid w:val="00C258E0"/>
    <w:rsid w:val="00C2596D"/>
    <w:rsid w:val="00C30ADF"/>
    <w:rsid w:val="00C3624C"/>
    <w:rsid w:val="00C44725"/>
    <w:rsid w:val="00C512C9"/>
    <w:rsid w:val="00C577F5"/>
    <w:rsid w:val="00C60E5F"/>
    <w:rsid w:val="00C65B13"/>
    <w:rsid w:val="00C67B53"/>
    <w:rsid w:val="00C81D98"/>
    <w:rsid w:val="00C91557"/>
    <w:rsid w:val="00C94175"/>
    <w:rsid w:val="00C951E0"/>
    <w:rsid w:val="00CB4A5F"/>
    <w:rsid w:val="00CE5EED"/>
    <w:rsid w:val="00CF508C"/>
    <w:rsid w:val="00CF7BD7"/>
    <w:rsid w:val="00D15854"/>
    <w:rsid w:val="00D267CF"/>
    <w:rsid w:val="00D3694B"/>
    <w:rsid w:val="00D401FF"/>
    <w:rsid w:val="00D5492C"/>
    <w:rsid w:val="00D70482"/>
    <w:rsid w:val="00D83856"/>
    <w:rsid w:val="00D92D27"/>
    <w:rsid w:val="00DA04B1"/>
    <w:rsid w:val="00DA0567"/>
    <w:rsid w:val="00DA3DE6"/>
    <w:rsid w:val="00DB334A"/>
    <w:rsid w:val="00E0318B"/>
    <w:rsid w:val="00E0378F"/>
    <w:rsid w:val="00E06CE8"/>
    <w:rsid w:val="00E11128"/>
    <w:rsid w:val="00E3363D"/>
    <w:rsid w:val="00E42171"/>
    <w:rsid w:val="00E42B15"/>
    <w:rsid w:val="00E56BE5"/>
    <w:rsid w:val="00E61315"/>
    <w:rsid w:val="00E61E0E"/>
    <w:rsid w:val="00E65715"/>
    <w:rsid w:val="00E72624"/>
    <w:rsid w:val="00E75666"/>
    <w:rsid w:val="00E82C7A"/>
    <w:rsid w:val="00E90B42"/>
    <w:rsid w:val="00E92A0A"/>
    <w:rsid w:val="00EC4080"/>
    <w:rsid w:val="00ED554E"/>
    <w:rsid w:val="00ED748E"/>
    <w:rsid w:val="00EE55ED"/>
    <w:rsid w:val="00F0238D"/>
    <w:rsid w:val="00F036B8"/>
    <w:rsid w:val="00F0445E"/>
    <w:rsid w:val="00F05196"/>
    <w:rsid w:val="00F1041F"/>
    <w:rsid w:val="00F14F40"/>
    <w:rsid w:val="00F158A3"/>
    <w:rsid w:val="00F16F9F"/>
    <w:rsid w:val="00F53A76"/>
    <w:rsid w:val="00F574DC"/>
    <w:rsid w:val="00F6106B"/>
    <w:rsid w:val="00F767A9"/>
    <w:rsid w:val="00F82FED"/>
    <w:rsid w:val="00F90EE7"/>
    <w:rsid w:val="00FA29AD"/>
    <w:rsid w:val="00FC0392"/>
    <w:rsid w:val="00FC160B"/>
    <w:rsid w:val="00FC43A5"/>
    <w:rsid w:val="00FC500C"/>
    <w:rsid w:val="00FE4A96"/>
    <w:rsid w:val="00FF1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7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9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96D"/>
  </w:style>
  <w:style w:type="paragraph" w:styleId="a5">
    <w:name w:val="footer"/>
    <w:basedOn w:val="a"/>
    <w:link w:val="a6"/>
    <w:uiPriority w:val="99"/>
    <w:unhideWhenUsed/>
    <w:rsid w:val="00C259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596D"/>
  </w:style>
  <w:style w:type="paragraph" w:styleId="a7">
    <w:name w:val="Normal (Web)"/>
    <w:basedOn w:val="a"/>
    <w:uiPriority w:val="99"/>
    <w:unhideWhenUsed/>
    <w:rsid w:val="005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Revision"/>
    <w:hidden/>
    <w:uiPriority w:val="99"/>
    <w:semiHidden/>
    <w:rsid w:val="00585080"/>
    <w:pPr>
      <w:spacing w:after="0" w:line="240" w:lineRule="auto"/>
    </w:pPr>
  </w:style>
  <w:style w:type="paragraph" w:styleId="a9">
    <w:name w:val="Balloon Text"/>
    <w:basedOn w:val="a"/>
    <w:link w:val="aa"/>
    <w:uiPriority w:val="99"/>
    <w:semiHidden/>
    <w:unhideWhenUsed/>
    <w:rsid w:val="005850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5080"/>
    <w:rPr>
      <w:rFonts w:ascii="Tahoma" w:hAnsi="Tahoma" w:cs="Tahoma"/>
      <w:sz w:val="16"/>
      <w:szCs w:val="16"/>
    </w:rPr>
  </w:style>
  <w:style w:type="paragraph" w:styleId="ab">
    <w:name w:val="List Paragraph"/>
    <w:basedOn w:val="a"/>
    <w:uiPriority w:val="34"/>
    <w:qFormat/>
    <w:rsid w:val="00E42171"/>
    <w:pPr>
      <w:ind w:left="720"/>
      <w:contextualSpacing/>
    </w:pPr>
  </w:style>
  <w:style w:type="paragraph" w:customStyle="1" w:styleId="ac">
    <w:name w:val="Базовый"/>
    <w:uiPriority w:val="99"/>
    <w:rsid w:val="00F574DC"/>
    <w:pPr>
      <w:suppressAutoHyphens/>
    </w:pPr>
    <w:rPr>
      <w:rFonts w:ascii="Calibri" w:eastAsia="SimSun"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9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96D"/>
  </w:style>
  <w:style w:type="paragraph" w:styleId="a5">
    <w:name w:val="footer"/>
    <w:basedOn w:val="a"/>
    <w:link w:val="a6"/>
    <w:uiPriority w:val="99"/>
    <w:unhideWhenUsed/>
    <w:rsid w:val="00C259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596D"/>
  </w:style>
  <w:style w:type="paragraph" w:styleId="a7">
    <w:name w:val="Normal (Web)"/>
    <w:basedOn w:val="a"/>
    <w:uiPriority w:val="99"/>
    <w:unhideWhenUsed/>
    <w:rsid w:val="005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Revision"/>
    <w:hidden/>
    <w:uiPriority w:val="99"/>
    <w:semiHidden/>
    <w:rsid w:val="00585080"/>
    <w:pPr>
      <w:spacing w:after="0" w:line="240" w:lineRule="auto"/>
    </w:pPr>
  </w:style>
  <w:style w:type="paragraph" w:styleId="a9">
    <w:name w:val="Balloon Text"/>
    <w:basedOn w:val="a"/>
    <w:link w:val="aa"/>
    <w:uiPriority w:val="99"/>
    <w:semiHidden/>
    <w:unhideWhenUsed/>
    <w:rsid w:val="005850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5080"/>
    <w:rPr>
      <w:rFonts w:ascii="Tahoma" w:hAnsi="Tahoma" w:cs="Tahoma"/>
      <w:sz w:val="16"/>
      <w:szCs w:val="16"/>
    </w:rPr>
  </w:style>
  <w:style w:type="paragraph" w:styleId="ab">
    <w:name w:val="List Paragraph"/>
    <w:basedOn w:val="a"/>
    <w:uiPriority w:val="34"/>
    <w:qFormat/>
    <w:rsid w:val="00E42171"/>
    <w:pPr>
      <w:ind w:left="720"/>
      <w:contextualSpacing/>
    </w:pPr>
  </w:style>
  <w:style w:type="paragraph" w:customStyle="1" w:styleId="ac">
    <w:name w:val="Базовый"/>
    <w:uiPriority w:val="99"/>
    <w:rsid w:val="00F574DC"/>
    <w:pPr>
      <w:suppressAutoHyphens/>
    </w:pPr>
    <w:rPr>
      <w:rFonts w:ascii="Calibri" w:eastAsia="SimSun" w:hAnsi="Calibri" w:cs="Calibri"/>
      <w:color w:val="00000A"/>
    </w:rPr>
  </w:style>
</w:styles>
</file>

<file path=word/webSettings.xml><?xml version="1.0" encoding="utf-8"?>
<w:webSettings xmlns:r="http://schemas.openxmlformats.org/officeDocument/2006/relationships" xmlns:w="http://schemas.openxmlformats.org/wordprocessingml/2006/main">
  <w:divs>
    <w:div w:id="202862750">
      <w:bodyDiv w:val="1"/>
      <w:marLeft w:val="0"/>
      <w:marRight w:val="0"/>
      <w:marTop w:val="0"/>
      <w:marBottom w:val="0"/>
      <w:divBdr>
        <w:top w:val="none" w:sz="0" w:space="0" w:color="auto"/>
        <w:left w:val="none" w:sz="0" w:space="0" w:color="auto"/>
        <w:bottom w:val="none" w:sz="0" w:space="0" w:color="auto"/>
        <w:right w:val="none" w:sz="0" w:space="0" w:color="auto"/>
      </w:divBdr>
    </w:div>
    <w:div w:id="764616135">
      <w:bodyDiv w:val="1"/>
      <w:marLeft w:val="0"/>
      <w:marRight w:val="0"/>
      <w:marTop w:val="0"/>
      <w:marBottom w:val="0"/>
      <w:divBdr>
        <w:top w:val="none" w:sz="0" w:space="0" w:color="auto"/>
        <w:left w:val="none" w:sz="0" w:space="0" w:color="auto"/>
        <w:bottom w:val="none" w:sz="0" w:space="0" w:color="auto"/>
        <w:right w:val="none" w:sz="0" w:space="0" w:color="auto"/>
      </w:divBdr>
    </w:div>
    <w:div w:id="961424310">
      <w:bodyDiv w:val="1"/>
      <w:marLeft w:val="0"/>
      <w:marRight w:val="0"/>
      <w:marTop w:val="0"/>
      <w:marBottom w:val="0"/>
      <w:divBdr>
        <w:top w:val="none" w:sz="0" w:space="0" w:color="auto"/>
        <w:left w:val="none" w:sz="0" w:space="0" w:color="auto"/>
        <w:bottom w:val="none" w:sz="0" w:space="0" w:color="auto"/>
        <w:right w:val="none" w:sz="0" w:space="0" w:color="auto"/>
      </w:divBdr>
    </w:div>
    <w:div w:id="1446193332">
      <w:bodyDiv w:val="1"/>
      <w:marLeft w:val="0"/>
      <w:marRight w:val="0"/>
      <w:marTop w:val="0"/>
      <w:marBottom w:val="0"/>
      <w:divBdr>
        <w:top w:val="none" w:sz="0" w:space="0" w:color="auto"/>
        <w:left w:val="none" w:sz="0" w:space="0" w:color="auto"/>
        <w:bottom w:val="none" w:sz="0" w:space="0" w:color="auto"/>
        <w:right w:val="none" w:sz="0" w:space="0" w:color="auto"/>
      </w:divBdr>
    </w:div>
    <w:div w:id="19202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DD02-7FBF-430E-AE26-C8DD799B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Sibeleva</dc:creator>
  <cp:keywords/>
  <dc:description/>
  <cp:lastModifiedBy>Козулина Наталья Геннадьевна</cp:lastModifiedBy>
  <cp:revision>25</cp:revision>
  <cp:lastPrinted>2018-02-01T04:41:00Z</cp:lastPrinted>
  <dcterms:created xsi:type="dcterms:W3CDTF">2017-07-31T23:06:00Z</dcterms:created>
  <dcterms:modified xsi:type="dcterms:W3CDTF">2018-02-01T04:41:00Z</dcterms:modified>
</cp:coreProperties>
</file>