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555" w:rsidRPr="005D4EC8" w:rsidRDefault="00990555" w:rsidP="009905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D4EC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Российская</w:t>
      </w:r>
      <w:r w:rsidRPr="005D4EC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5D4EC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Федерация</w:t>
      </w:r>
    </w:p>
    <w:p w:rsidR="00990555" w:rsidRPr="005D4EC8" w:rsidRDefault="00990555" w:rsidP="009905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8"/>
          <w:lang w:eastAsia="ar-SA"/>
        </w:rPr>
      </w:pPr>
    </w:p>
    <w:p w:rsidR="00990555" w:rsidRPr="005D4EC8" w:rsidRDefault="00990555" w:rsidP="009905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D4EC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Администрация муниципального района</w:t>
      </w:r>
    </w:p>
    <w:p w:rsidR="00990555" w:rsidRPr="005D4EC8" w:rsidRDefault="00990555" w:rsidP="009905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D4EC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«Город Краснокаменск и Краснокаменский район»</w:t>
      </w:r>
    </w:p>
    <w:p w:rsidR="00990555" w:rsidRPr="005D4EC8" w:rsidRDefault="00990555" w:rsidP="009905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D4EC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Забайкальского края</w:t>
      </w:r>
    </w:p>
    <w:p w:rsidR="00990555" w:rsidRPr="005D4EC8" w:rsidRDefault="00990555" w:rsidP="009905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32"/>
          <w:lang w:eastAsia="ar-SA"/>
        </w:rPr>
      </w:pPr>
    </w:p>
    <w:p w:rsidR="00990555" w:rsidRPr="005D4EC8" w:rsidRDefault="00990555" w:rsidP="009905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D4EC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ПОСТАНОВЛЕНИЕ</w:t>
      </w:r>
    </w:p>
    <w:p w:rsidR="00990555" w:rsidRPr="005D4EC8" w:rsidRDefault="00990555" w:rsidP="009905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90555" w:rsidRPr="005D4EC8" w:rsidRDefault="00990555" w:rsidP="009905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4E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="00253BD7">
        <w:rPr>
          <w:rFonts w:ascii="Times New Roman" w:eastAsia="Times New Roman" w:hAnsi="Times New Roman" w:cs="Times New Roman"/>
          <w:sz w:val="28"/>
          <w:szCs w:val="28"/>
          <w:lang w:eastAsia="ar-SA"/>
        </w:rPr>
        <w:t>15</w:t>
      </w:r>
      <w:r w:rsidRPr="005D4EC8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253B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июля</w:t>
      </w:r>
      <w:r w:rsidRPr="005D4E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2020  года</w:t>
      </w:r>
      <w:r w:rsidRPr="005D4EC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D4EC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D4EC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D4EC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D4EC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D4EC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№ </w:t>
      </w:r>
      <w:r w:rsidR="00253B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26355">
        <w:rPr>
          <w:rFonts w:ascii="Times New Roman" w:eastAsia="Times New Roman" w:hAnsi="Times New Roman" w:cs="Times New Roman"/>
          <w:sz w:val="28"/>
          <w:szCs w:val="28"/>
          <w:lang w:eastAsia="ar-SA"/>
        </w:rPr>
        <w:t>36</w:t>
      </w:r>
    </w:p>
    <w:p w:rsidR="00990555" w:rsidRPr="005D4EC8" w:rsidRDefault="00990555" w:rsidP="009905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p w:rsidR="00990555" w:rsidRPr="005D4EC8" w:rsidRDefault="00990555" w:rsidP="009905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D4EC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г. Краснокаменск</w:t>
      </w:r>
    </w:p>
    <w:p w:rsidR="00990555" w:rsidRDefault="00990555" w:rsidP="009905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90555" w:rsidRDefault="00990555" w:rsidP="009905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90555" w:rsidRDefault="00DC2983" w:rsidP="00990555">
      <w:pPr>
        <w:spacing w:after="0" w:line="240" w:lineRule="auto"/>
        <w:ind w:left="17" w:right="-113" w:firstLine="70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29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0;margin-top:11.05pt;width:467.25pt;height:66.35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" stroked="f">
            <v:textbox inset="0,0,0,0">
              <w:txbxContent>
                <w:p w:rsidR="00990555" w:rsidRPr="008E24D8" w:rsidRDefault="00990555" w:rsidP="009905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8E24D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Об утверждении Правил персонифицированного финансирования дополнительного образования детей в </w:t>
                  </w:r>
                  <w:r w:rsidRPr="008E24D8">
                    <w:rPr>
                      <w:rFonts w:ascii="Times New Roman" w:eastAsia="Times New Roman" w:hAnsi="Times New Roman" w:cs="Times New Roman"/>
                      <w:b/>
                      <w:spacing w:val="2"/>
                      <w:sz w:val="28"/>
                      <w:szCs w:val="28"/>
                      <w:lang w:eastAsia="ru-RU"/>
                    </w:rPr>
                    <w:t>муниципальном районе «Город Краснокаменск и Краснокаменский район» Забайкальского края</w:t>
                  </w:r>
                </w:p>
              </w:txbxContent>
            </v:textbox>
          </v:shape>
        </w:pict>
      </w:r>
    </w:p>
    <w:p w:rsidR="00990555" w:rsidRPr="005D4EC8" w:rsidRDefault="00990555" w:rsidP="009905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8"/>
          <w:lang w:eastAsia="ar-SA"/>
        </w:rPr>
      </w:pPr>
    </w:p>
    <w:p w:rsidR="00990555" w:rsidRPr="005D4EC8" w:rsidRDefault="00990555" w:rsidP="009905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90555" w:rsidRPr="005D4EC8" w:rsidRDefault="00990555" w:rsidP="009905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0555" w:rsidRPr="005D4EC8" w:rsidRDefault="00990555" w:rsidP="009905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0555" w:rsidRPr="005D4EC8" w:rsidRDefault="00990555" w:rsidP="009905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0555" w:rsidRPr="00990555" w:rsidRDefault="00990555" w:rsidP="00990555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E2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</w:t>
      </w:r>
      <w:r w:rsidR="009E7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r w:rsidRPr="008E2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2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10, на основании Распоряжения Правительства Забайкальского края от 03.07.2019 г</w:t>
      </w:r>
      <w:r w:rsidR="009E7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r w:rsidRPr="008E2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2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229-р «Комплекс мер по внедрению целевой модели развития региональной системы дополнительного образования детей в Забайкальском крае», Приказа Министерства образования, науки и молодежной политики Забайкальского края от 21 февраля 2020 г</w:t>
      </w:r>
      <w:r w:rsidR="009E7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r w:rsidRPr="008E2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2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248 «</w:t>
      </w:r>
      <w:r w:rsidRPr="008E24D8">
        <w:rPr>
          <w:rFonts w:ascii="Times New Roman" w:eastAsia="Times New Roman" w:hAnsi="Times New Roman" w:cs="Times New Roman"/>
          <w:sz w:val="28"/>
          <w:szCs w:val="24"/>
          <w:lang w:eastAsia="ru-RU"/>
        </w:rPr>
        <w:t>О внедрении модели персонифицированного финансирования дополнительного образования детей в Забайкальском крае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Pr="005D4EC8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руководствуясь ст. 31 Устава муниципального района «Город Краснокаменск и Краснокаменский район»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5D4E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Администрация муниципального района «Город Краснокаменск и Краснокаменский район» Забайкальского края</w:t>
      </w:r>
    </w:p>
    <w:p w:rsidR="00990555" w:rsidRPr="005D4EC8" w:rsidRDefault="00990555" w:rsidP="009905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4EC8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p w:rsidR="00990555" w:rsidRPr="00990555" w:rsidRDefault="00990555" w:rsidP="00990555">
      <w:pPr>
        <w:tabs>
          <w:tab w:val="left" w:pos="1134"/>
        </w:tabs>
        <w:suppressAutoHyphens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0555">
        <w:rPr>
          <w:rFonts w:ascii="Times New Roman" w:hAnsi="Times New Roman" w:cs="Times New Roman"/>
          <w:bCs/>
          <w:sz w:val="28"/>
          <w:szCs w:val="28"/>
        </w:rPr>
        <w:t>1.</w:t>
      </w:r>
      <w:r w:rsidRPr="00990555">
        <w:rPr>
          <w:rFonts w:ascii="Times New Roman" w:hAnsi="Times New Roman" w:cs="Times New Roman"/>
          <w:bCs/>
          <w:sz w:val="28"/>
          <w:szCs w:val="28"/>
        </w:rPr>
        <w:tab/>
        <w:t xml:space="preserve">Обеспечить внедрение с 1 сентября 2021 года на территории муниципального района «Город Краснокаменск и Краснокаменский район» Забайкальского края системы персонифицированного финансирования дополнительного образования детей. </w:t>
      </w:r>
    </w:p>
    <w:p w:rsidR="00990555" w:rsidRPr="00990555" w:rsidRDefault="00990555" w:rsidP="00990555">
      <w:pPr>
        <w:tabs>
          <w:tab w:val="left" w:pos="1134"/>
        </w:tabs>
        <w:suppressAutoHyphens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0555">
        <w:rPr>
          <w:rFonts w:ascii="Times New Roman" w:hAnsi="Times New Roman" w:cs="Times New Roman"/>
          <w:bCs/>
          <w:sz w:val="28"/>
          <w:szCs w:val="28"/>
        </w:rPr>
        <w:t>2.</w:t>
      </w:r>
      <w:r w:rsidRPr="00990555">
        <w:rPr>
          <w:rFonts w:ascii="Times New Roman" w:hAnsi="Times New Roman" w:cs="Times New Roman"/>
          <w:bCs/>
          <w:sz w:val="28"/>
          <w:szCs w:val="28"/>
        </w:rPr>
        <w:tab/>
        <w:t>Утвердить Правила персонифицированного финансирования дополнительного образования детей в муниципальном районе «Город Краснокаменск и Краснокаменский район» Забайкальского края (далее – Правила) (приложение № 1).</w:t>
      </w:r>
    </w:p>
    <w:p w:rsidR="00990555" w:rsidRPr="00990555" w:rsidRDefault="00990555" w:rsidP="00990555">
      <w:pPr>
        <w:tabs>
          <w:tab w:val="left" w:pos="1134"/>
        </w:tabs>
        <w:suppressAutoHyphens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0555">
        <w:rPr>
          <w:rFonts w:ascii="Times New Roman" w:hAnsi="Times New Roman" w:cs="Times New Roman"/>
          <w:bCs/>
          <w:sz w:val="28"/>
          <w:szCs w:val="28"/>
        </w:rPr>
        <w:t>3.</w:t>
      </w:r>
      <w:r w:rsidRPr="00990555">
        <w:rPr>
          <w:rFonts w:ascii="Times New Roman" w:hAnsi="Times New Roman" w:cs="Times New Roman"/>
          <w:bCs/>
          <w:sz w:val="28"/>
          <w:szCs w:val="28"/>
        </w:rPr>
        <w:tab/>
        <w:t xml:space="preserve">Утвердить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</w:t>
      </w:r>
      <w:r w:rsidRPr="00990555">
        <w:rPr>
          <w:rFonts w:ascii="Times New Roman" w:hAnsi="Times New Roman" w:cs="Times New Roman"/>
          <w:bCs/>
          <w:sz w:val="28"/>
          <w:szCs w:val="28"/>
        </w:rPr>
        <w:lastRenderedPageBreak/>
        <w:t>образовательным организациям, муниципальным образовательным организациям, в отношении которых органами местного самоуправления муниципального образования 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 (приложение № 2).</w:t>
      </w:r>
    </w:p>
    <w:p w:rsidR="00990555" w:rsidRPr="00990555" w:rsidRDefault="00990555" w:rsidP="00990555">
      <w:pPr>
        <w:tabs>
          <w:tab w:val="left" w:pos="1134"/>
        </w:tabs>
        <w:suppressAutoHyphens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0555">
        <w:rPr>
          <w:rFonts w:ascii="Times New Roman" w:hAnsi="Times New Roman" w:cs="Times New Roman"/>
          <w:bCs/>
          <w:sz w:val="28"/>
          <w:szCs w:val="28"/>
        </w:rPr>
        <w:t xml:space="preserve">4. Комитету по управлению образованием Администрации муниципального района «Город Краснокаменск и Краснокаменский район» Забайкальского края </w:t>
      </w:r>
      <w:r w:rsidR="009E74BA">
        <w:rPr>
          <w:rFonts w:ascii="Times New Roman" w:hAnsi="Times New Roman" w:cs="Times New Roman"/>
          <w:bCs/>
          <w:sz w:val="28"/>
          <w:szCs w:val="28"/>
        </w:rPr>
        <w:t>(</w:t>
      </w:r>
      <w:r w:rsidR="00777DD8">
        <w:rPr>
          <w:rFonts w:ascii="Times New Roman" w:hAnsi="Times New Roman" w:cs="Times New Roman"/>
          <w:bCs/>
          <w:sz w:val="28"/>
          <w:szCs w:val="28"/>
        </w:rPr>
        <w:t>Е.А.</w:t>
      </w:r>
      <w:r w:rsidR="009E74BA">
        <w:rPr>
          <w:rFonts w:ascii="Times New Roman" w:hAnsi="Times New Roman" w:cs="Times New Roman"/>
          <w:bCs/>
          <w:sz w:val="28"/>
          <w:szCs w:val="28"/>
        </w:rPr>
        <w:t>Протасов</w:t>
      </w:r>
      <w:r w:rsidR="00777DD8">
        <w:rPr>
          <w:rFonts w:ascii="Times New Roman" w:hAnsi="Times New Roman" w:cs="Times New Roman"/>
          <w:bCs/>
          <w:sz w:val="28"/>
          <w:szCs w:val="28"/>
        </w:rPr>
        <w:t>а</w:t>
      </w:r>
      <w:r w:rsidR="009E74BA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990555">
        <w:rPr>
          <w:rFonts w:ascii="Times New Roman" w:hAnsi="Times New Roman" w:cs="Times New Roman"/>
          <w:bCs/>
          <w:sz w:val="28"/>
          <w:szCs w:val="28"/>
        </w:rPr>
        <w:t>обеспечить внедрение модели персонифицированного финансирования в муниципальных организациях, реализующих дополнительные общеобразовательные программы.</w:t>
      </w:r>
    </w:p>
    <w:p w:rsidR="00990555" w:rsidRDefault="00990555" w:rsidP="00990555">
      <w:pPr>
        <w:tabs>
          <w:tab w:val="left" w:pos="1134"/>
        </w:tabs>
        <w:suppressAutoHyphens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0555">
        <w:rPr>
          <w:rFonts w:ascii="Times New Roman" w:hAnsi="Times New Roman" w:cs="Times New Roman"/>
          <w:bCs/>
          <w:sz w:val="28"/>
          <w:szCs w:val="28"/>
        </w:rPr>
        <w:t>5.</w:t>
      </w:r>
      <w:r w:rsidRPr="00990555">
        <w:rPr>
          <w:rFonts w:ascii="Times New Roman" w:hAnsi="Times New Roman" w:cs="Times New Roman"/>
          <w:bCs/>
          <w:sz w:val="28"/>
          <w:szCs w:val="28"/>
        </w:rPr>
        <w:tab/>
        <w:t>Муниципальному опорному центру МБУДО «Детско-юношеский центр» обеспечить взаимодействие с оператором персонифицированного финансирования Забайкальского края, содействовать информированию о системе персонифицированного финансирования, организационное и методическое сопровождение внедрения системы персонифицированного финансирования.</w:t>
      </w:r>
    </w:p>
    <w:p w:rsidR="00990555" w:rsidRDefault="00990555" w:rsidP="00990555">
      <w:pPr>
        <w:tabs>
          <w:tab w:val="left" w:pos="1134"/>
        </w:tabs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Pr="005D4E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r w:rsidRPr="005D4EC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www</w:t>
      </w:r>
      <w:r w:rsidR="00777DD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5D4EC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adminkr</w:t>
      </w:r>
      <w:r w:rsidRPr="005D4EC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5D4EC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ru</w:t>
      </w:r>
      <w:r w:rsidRPr="005D4E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Pr="005D4EC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вступает в силу после  его  подписания и обнародования.</w:t>
      </w:r>
    </w:p>
    <w:p w:rsidR="00990555" w:rsidRDefault="00990555" w:rsidP="00990555">
      <w:pPr>
        <w:tabs>
          <w:tab w:val="left" w:pos="1134"/>
        </w:tabs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90555" w:rsidRPr="005D4EC8" w:rsidRDefault="00990555" w:rsidP="0099055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90555" w:rsidRPr="005D4EC8" w:rsidRDefault="00990555" w:rsidP="0099055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990555" w:rsidRPr="005D4EC8" w:rsidRDefault="00C87906" w:rsidP="00990555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 xml:space="preserve">Врио главы </w:t>
      </w:r>
      <w:r w:rsidR="00990555" w:rsidRPr="005D4EC8"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 xml:space="preserve"> муниципального района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>Л.А. Сизых</w:t>
      </w:r>
    </w:p>
    <w:p w:rsidR="00990555" w:rsidRPr="005D4EC8" w:rsidRDefault="00990555" w:rsidP="00990555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990555" w:rsidRPr="005D4EC8" w:rsidRDefault="00990555" w:rsidP="00990555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990555" w:rsidRPr="005D4EC8" w:rsidRDefault="00990555" w:rsidP="00990555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990555" w:rsidRPr="005D4EC8" w:rsidRDefault="00990555" w:rsidP="00990555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990555" w:rsidRPr="005D4EC8" w:rsidRDefault="00990555" w:rsidP="00990555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990555" w:rsidRPr="005D4EC8" w:rsidRDefault="00990555" w:rsidP="00990555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990555" w:rsidRDefault="00990555" w:rsidP="00990555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C87906" w:rsidRDefault="00C87906" w:rsidP="00990555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C87906" w:rsidRDefault="00C87906" w:rsidP="00990555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C87906" w:rsidRDefault="00C87906" w:rsidP="00990555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C87906" w:rsidRDefault="00C87906" w:rsidP="00990555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C87906" w:rsidRPr="005D4EC8" w:rsidRDefault="00C87906" w:rsidP="00990555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990555" w:rsidRPr="005D4EC8" w:rsidRDefault="00990555" w:rsidP="00990555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990555" w:rsidRPr="005D4EC8" w:rsidRDefault="00990555" w:rsidP="00990555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990555" w:rsidRPr="005D4EC8" w:rsidRDefault="00990555" w:rsidP="00990555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E74BA" w:rsidRPr="008E24D8" w:rsidRDefault="009E74BA" w:rsidP="009E74BA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4D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№ 1 </w:t>
      </w:r>
    </w:p>
    <w:p w:rsidR="009E74BA" w:rsidRPr="008E24D8" w:rsidRDefault="009E74BA" w:rsidP="009E74BA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4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постановлению</w:t>
      </w:r>
      <w:r w:rsidRPr="008E24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муниципального района «Город Краснокаменск и Краснокаменский район» Забайкальского края                     от «___»_____________ 2020 г. № ______</w:t>
      </w:r>
    </w:p>
    <w:p w:rsidR="009E74BA" w:rsidRPr="008E24D8" w:rsidRDefault="009E74BA" w:rsidP="009E74BA">
      <w:pPr>
        <w:spacing w:after="312" w:line="360" w:lineRule="auto"/>
        <w:ind w:left="614" w:hanging="2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74BA" w:rsidRDefault="009E74BA" w:rsidP="009E74BA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2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персонифицированного финансирования</w:t>
      </w:r>
    </w:p>
    <w:p w:rsidR="009E74BA" w:rsidRPr="00DA7298" w:rsidRDefault="009E74BA" w:rsidP="009E74BA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2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дополнительного образования детей в муниципальном  районе «Город Краснокаменск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72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Краснокаменский район» Забайкальского края</w:t>
      </w:r>
    </w:p>
    <w:p w:rsidR="009E74BA" w:rsidRPr="00DA7298" w:rsidRDefault="009E74BA" w:rsidP="009E74B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74BA" w:rsidRPr="00DA7298" w:rsidRDefault="009E74BA" w:rsidP="009E74B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персонифицированного финансирования дополнительного образования детей в муниципальном  районе «Город Краснокаменск  и Краснокаменский район» Забайкальского края  (далее – Правила) регулируют функционирование системы персонифицированного финансирования дополнительного образования детей (далее – система персонифицированного финансирования), внедрение которой осуществляется в муниципальном  районе «Город Краснокаменск  и Краснокаменский район»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края </w:t>
      </w:r>
      <w:r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реализации </w:t>
      </w:r>
      <w:r w:rsidRPr="00DA7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Распоряжения Правительства Забайкальского края от 03.07.2019 г</w:t>
      </w:r>
      <w:r w:rsidR="001F1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r w:rsidRPr="00DA7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7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229-р «Комплекс мер по внедрению целевой модели развития региональной системы дополнительного образования детей в Забайкальском крае», Приказа Министерства образования, науки и молодежной политики Забайкальского края от 21 февраля 2020 г</w:t>
      </w:r>
      <w:r w:rsidR="001F1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r w:rsidRPr="00DA7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7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248 «</w:t>
      </w:r>
      <w:r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внедрении модели персонифицированного финансирования дополнительного образования детей в Забайкальском крае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A7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региональные Правила). </w:t>
      </w:r>
    </w:p>
    <w:p w:rsidR="009E74BA" w:rsidRPr="00DA7298" w:rsidRDefault="009E74BA" w:rsidP="009E74B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персонифицированного финансирования вводится с целью обеспечения единства образовательного пространства и равенства образовательных возможностей для детей Забайкальского края на территории муниципального района «Город Краснокаменск  и Краснокаменский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оплаты образовательных услуг дополнительного образования детей по дополнительным общеобразовательным программам, реализуемым исполнителями образовательных услуг для обучающихся, проживающих на территории муниципального района «Город Краснокаменск  и Краснокаменский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Настоящие Правила используют понятия, предусмотренные региональными Правилами. </w:t>
      </w:r>
    </w:p>
    <w:p w:rsidR="009E74BA" w:rsidRPr="00DA7298" w:rsidRDefault="009E74BA" w:rsidP="001F1D37">
      <w:pPr>
        <w:widowControl w:val="0"/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</w:t>
      </w:r>
      <w:r w:rsidR="001F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 персонифицированного финансирования в муниципальном районе «Город Краснокаменск  и Краснокаменский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обеспечивается за счет средств бюджета муниципального района «Город Краснокаменск  и Краснокаменский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E74BA" w:rsidRPr="00DA7298" w:rsidRDefault="009E74BA" w:rsidP="001F1D37">
      <w:pPr>
        <w:widowControl w:val="0"/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</w:t>
      </w:r>
      <w:r w:rsidR="001F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по управлению образованием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A7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«Город Краснокаменск  и Краснокаменский район» </w:t>
      </w:r>
      <w:r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ежегодно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возрастных категорий детей, имеющих потребность в получении дополнительного образования,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направленности общеобразовательных программ дополнительного образования, утвержда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персонифицированного финансирования, в которой устанавлива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номиналы сертификатов, число действующих сертификатов дополнительного образования, в том числе в разрезе отдельных категорий детей, </w:t>
      </w:r>
      <w:r w:rsidRPr="00DA729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объем обеспечения сертификатов</w:t>
      </w:r>
      <w:r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предоставля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данные сведения оператору персонифицированного финансирования Забайкальского края для фиксации в информационной системе. </w:t>
      </w:r>
    </w:p>
    <w:p w:rsidR="009E74BA" w:rsidRPr="00DA7298" w:rsidRDefault="009E74BA" w:rsidP="009E74B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вопросам, специально не урегулированным в настоящих Правилах, орган</w:t>
      </w:r>
      <w:r w:rsidR="00777DD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муниципального района «Город Краснокаменск  и Краснокаменский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руководствуются региональными Правилами. </w:t>
      </w:r>
    </w:p>
    <w:p w:rsidR="009E74BA" w:rsidRDefault="009E74BA" w:rsidP="009E74B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муниципальных образовательных услуг, оказываемых муниципальными образовательными организациями, включенными в реестр поставщиков образовательных услуг, в рамках системы персонифицированного финансирования, осуществляется за счет средств бюджета муниципального района «Город Краснокаменск  и Краснокаменский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предоставления муниципальным образовательным организациям субсидии на финансовое обеспечение выполнения муниципального задания, формируемого в соответствующих объемах для муниципальных образовательных организаций.</w:t>
      </w:r>
    </w:p>
    <w:p w:rsidR="009E74BA" w:rsidRPr="00DA7298" w:rsidRDefault="009E74BA" w:rsidP="009E74B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7. </w:t>
      </w:r>
      <w:r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финансового обеспечения образовательных услуг, оказываемых муниципальными образовательными организациями, включенными в реестр поставщиков образовательных услуг, в рамках системы персонифицированного финансирования, определяется как размер нормативны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затрат, установленных</w:t>
      </w:r>
      <w:r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Комитетом по управлению образованием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A7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«Город Краснокаменск  и Краснокаменский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="001F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разделом </w:t>
      </w:r>
      <w:r w:rsidR="001F1D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1F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</w:t>
      </w:r>
      <w:r w:rsidR="001F1D3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Правил, умноженных на объем установленного вышеуказанным организациям муниципального задания в части образовательных услуг, оказываемых муниципальными образовательными организациями в рамках системы персонифицированного финансирования.</w:t>
      </w:r>
    </w:p>
    <w:p w:rsidR="009E74BA" w:rsidRPr="001F1D37" w:rsidRDefault="009E74BA" w:rsidP="001F1D37">
      <w:pPr>
        <w:pStyle w:val="a3"/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3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задание в части образовательных услуг, оказываемых муниципальными образовательными организациями в рамках системы персонифицированного финансирования, соглашение о порядке и условиях предоставления субсидии на финансовое обеспечение выполнения муниципального задания корректируются в течение календарного года на основании данных о фактическом (прогнозном) объеме реализации образовательных услуг в порядке, установленном нормативно-правовыми актами Администрации муниципального района «Город Краснокаменск  и Краснокаменский район» Забайкальского края.</w:t>
      </w:r>
    </w:p>
    <w:p w:rsidR="009E74BA" w:rsidRPr="003E26F9" w:rsidRDefault="009E74BA" w:rsidP="001F1D37">
      <w:pPr>
        <w:pStyle w:val="a3"/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образовательных услуг, оказываемых </w:t>
      </w: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частными образовательными организациями, организациями, осуществляющими обучение, индивидуальными предпринимателями, государственными образовательными организациями, муниципальными образовательными организациями, в отношении которых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местного самоуправления муниципального района «Город Краснокаменск  и Краснокаменский район»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края </w:t>
      </w: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осуществляются функции и полномочия учредителя, включенными в реестр поставщиков образовательных услуг (далее – иные организации), в рамках системы персонифицированного финансирования, осуществляется за счет средств бюджета муниципального района «Город Краснокаменск  и Краснокаменский район»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края </w:t>
      </w: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предоставления иным организациям грантов в форме субсидии в соответствии с положениями пункта 7 статьи 78 и пункта 4 статьи 78.1 Бюджетного кодекса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оказанием услуг по реализации дополнительных общеобразовательных программ в рамках системы персонифицированного финансирования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порядке, установленном органом</w:t>
      </w: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муниципального района «Город Краснокаменск  и Краснокаменский район»</w:t>
      </w:r>
      <w:r w:rsidRPr="00A1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74BA" w:rsidRDefault="009E74BA" w:rsidP="001F1D37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финансового обеспечения образовательных услуг, оказываемых иными организациями в рамках системы персонифицированного финансирования, определяется как размер нормативных затрат, установленных</w:t>
      </w:r>
      <w:r w:rsidRPr="003E2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Комитетом по управлению образованием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A7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«Город Краснокаменск  и Краснокаменский  район»</w:t>
      </w:r>
      <w:r w:rsidRPr="00A1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r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</w:t>
      </w:r>
      <w:r w:rsidR="001F1D37"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1F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разделом </w:t>
      </w:r>
      <w:r w:rsidR="001F1D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1F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D37"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</w:t>
      </w:r>
      <w:r w:rsidR="001F1D3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1F1D37"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</w:t>
      </w:r>
      <w:r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умноженных на фактический (прогнозный) объем оказываемых образовательных услуг в рамках системы персонифицированного финансирования, выраженный в человеко-часах.</w:t>
      </w:r>
    </w:p>
    <w:p w:rsidR="00777DD8" w:rsidRPr="00DA7298" w:rsidRDefault="00777DD8" w:rsidP="00777DD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</w:p>
    <w:p w:rsidR="009E74BA" w:rsidRPr="00DA7298" w:rsidRDefault="009E74BA" w:rsidP="009E74B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4BA" w:rsidRPr="00DA7298" w:rsidRDefault="009E74BA" w:rsidP="009E74B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4BA" w:rsidRPr="00DA7298" w:rsidRDefault="009E74BA" w:rsidP="009E74B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4BA" w:rsidRPr="00DA7298" w:rsidRDefault="009E74BA" w:rsidP="009E74B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4BA" w:rsidRPr="00DA7298" w:rsidRDefault="009E74BA" w:rsidP="009E74B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4BA" w:rsidRDefault="009E74BA" w:rsidP="009E74B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DD8" w:rsidRDefault="00777DD8" w:rsidP="009E74B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4BA" w:rsidRDefault="009E74BA" w:rsidP="009E74B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4BA" w:rsidRDefault="009E74BA" w:rsidP="009E74B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4BA" w:rsidRPr="00DA7298" w:rsidRDefault="009E74BA" w:rsidP="009E74B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4BA" w:rsidRPr="00DA7298" w:rsidRDefault="009E74BA" w:rsidP="009E74B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4BA" w:rsidRPr="00DA7298" w:rsidRDefault="009E74BA" w:rsidP="009E74B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4BA" w:rsidRPr="008E24D8" w:rsidRDefault="009E74BA" w:rsidP="009E74BA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4D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8E24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E74BA" w:rsidRPr="008E24D8" w:rsidRDefault="009E74BA" w:rsidP="009E74BA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4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постановлению</w:t>
      </w:r>
      <w:r w:rsidRPr="008E24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муниципального района «Город Краснокаменск и Краснокаменский район» Забайкальского края                     от «___»_____________ 2020 г. № ______</w:t>
      </w:r>
    </w:p>
    <w:p w:rsidR="009E74BA" w:rsidRDefault="009E74BA" w:rsidP="009E74BA">
      <w:pPr>
        <w:spacing w:after="312" w:line="360" w:lineRule="auto"/>
        <w:ind w:left="614" w:hanging="2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74BA" w:rsidRDefault="009E74BA" w:rsidP="009E74B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74BA" w:rsidRPr="003E26F9" w:rsidRDefault="009E74BA" w:rsidP="009E74B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</w:t>
      </w:r>
      <w:r w:rsidRPr="003E26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местного самоуправления </w:t>
      </w:r>
      <w:r w:rsidRPr="003E2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«Город Краснокаменск и Краснокаменский район»</w:t>
      </w:r>
      <w:r w:rsidRPr="00A1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0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Забайкальского края</w:t>
      </w:r>
      <w:r w:rsidRPr="003E2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E26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</w:p>
    <w:p w:rsidR="009E74BA" w:rsidRPr="003E26F9" w:rsidRDefault="009E74BA" w:rsidP="009E74B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4BA" w:rsidRPr="003E26F9" w:rsidRDefault="009E74BA" w:rsidP="009E7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I. Общие положения</w:t>
      </w:r>
    </w:p>
    <w:p w:rsidR="009E74BA" w:rsidRPr="003E26F9" w:rsidRDefault="009E74BA" w:rsidP="009E74BA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муниципального района «Город Краснокаменск и Краснокаменский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 дополнительного образования детей (далее − порядок) устанавливает цели, условия и порядок предоставления исполнителям услуг грантов в форме субсидий Комитетом по управлению образованием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E2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«Город Краснокаменск  и Краснокаменский 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требования к отчетности, требования об осуществлении контроля за соблюдением условий, целей и порядка предоставления грантов в форме субсидий исполнителям услуг и ответственности за их нарушение.</w:t>
      </w:r>
    </w:p>
    <w:p w:rsidR="009E74BA" w:rsidRPr="003E26F9" w:rsidRDefault="009E74BA" w:rsidP="009E74BA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Гранты в форме субсидии предоставляются с целью исполнения полномочий органов местного самоуправления по организации предоставления дополнительного образования детей в рамках системы </w:t>
      </w: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персонифицированного финансирования дополнительного образования детей.</w:t>
      </w:r>
    </w:p>
    <w:p w:rsidR="009E74BA" w:rsidRPr="003E26F9" w:rsidRDefault="009E74BA" w:rsidP="009E74BA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понятия, используемые в настоящем порядке:</w:t>
      </w:r>
    </w:p>
    <w:p w:rsidR="009E74BA" w:rsidRPr="003E26F9" w:rsidRDefault="009E74BA" w:rsidP="009E74BA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услуга</w:t>
      </w:r>
      <w:r w:rsidR="00777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образовательная услуга по реализации дополнительной общеобразовательной программы, включенной в реестр сертифицированных программ в рамках системы персонифицированного финансирования;</w:t>
      </w:r>
    </w:p>
    <w:p w:rsidR="009E74BA" w:rsidRPr="003E26F9" w:rsidRDefault="009E74BA" w:rsidP="009E74BA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 услуг – родитель (законный представитель) обучающегося – участника системы персонифицированного финансирования, имеющего сертификат персонифицированного финансирования, обучающийся, достигший возраста 14 лет – участник системы персонифицированного финансирования, имеющий сертификат персонифицированного финансирования;</w:t>
      </w:r>
    </w:p>
    <w:p w:rsidR="009E74BA" w:rsidRPr="003E26F9" w:rsidRDefault="009E74BA" w:rsidP="009E74BA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услуг – частная образовательная организация, организация, осуществляющая обучение, индивидуальный предприниматель, государственная образовательная организация, муниципальная образовательная организация, в отношении которой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муниципального района «Город Краснокаменск  и Краснокаменский 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Забайкальского края</w:t>
      </w: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осуществляются функции и полномочия учредителя, включенная в реестр поставщиков образовательных услуг в рамках системы персонифицированного финансирования;</w:t>
      </w:r>
    </w:p>
    <w:p w:rsidR="009E74BA" w:rsidRPr="003E26F9" w:rsidRDefault="009E74BA" w:rsidP="009E74BA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гранты в форме субсидии − средства, предоставляемые Комитетом по управлению образованием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E2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«Город Краснокаменск  и Краснокаменский 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безвозмездной и безвозвратной основе исполнителям услуг в связи с оказанием образовательных услуг в рамках системы персонифицированного финансирования;</w:t>
      </w:r>
    </w:p>
    <w:p w:rsidR="009E74BA" w:rsidRPr="003E26F9" w:rsidRDefault="009E74BA" w:rsidP="009E74BA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исполнителей услуг – совокупность действий, которые осуществляются потребителями услуг с целью выбора образовательной услуги в соответствии с требованиями, установленными региональными Правилами;</w:t>
      </w:r>
    </w:p>
    <w:p w:rsidR="009E74BA" w:rsidRPr="003E26F9" w:rsidRDefault="009E74BA" w:rsidP="009E74BA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по управлению образованием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E2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«Город Краснокаменск  и Краснокаменский 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 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бюджетным законодательством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до получателя бюджетных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доведены в установленном порядке лимиты бюджетных обязательств на предоставление грантов в форме субсидии на соответствующий финансовый год и плановый период;</w:t>
      </w:r>
    </w:p>
    <w:p w:rsidR="009E74BA" w:rsidRPr="003E26F9" w:rsidRDefault="009E74BA" w:rsidP="009E74BA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региональные Правила – Правила персонифицированного финансирования дополнительного образования детей в Забайкальском крае, утвержденные Приказом Министерства образования, науки и молодежной политики Забайкальского края.</w:t>
      </w:r>
    </w:p>
    <w:p w:rsidR="009E74BA" w:rsidRPr="003E26F9" w:rsidRDefault="009E74BA" w:rsidP="009E74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</w:t>
      </w:r>
      <w:r w:rsidRPr="003E2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Понятия, используемые в настоящем порядке, не определенные настоящим пунктом, применяются в том значении, в каком они используются в региональных Правилах.</w:t>
      </w:r>
    </w:p>
    <w:p w:rsidR="009E74BA" w:rsidRPr="00A76EE3" w:rsidRDefault="009E74BA" w:rsidP="009E74BA">
      <w:pPr>
        <w:pStyle w:val="a3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орган осуществляет предоставление грантов в форме субсидии из бюджета муниципального района «Город Краснокаменск  и Краснокаменский  район» Забайкальского края в соответствии с решением </w:t>
      </w:r>
      <w:r w:rsidRPr="004D76A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Администрации</w:t>
      </w:r>
      <w:r w:rsidRPr="00A76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«Город Краснокаменск  и Краснокаменский  район» Забайкальского края о бюджете муниципального района «Город Краснокаменск  и Краснокаменский  район»  Забайкальского края на текущий финансовый год и плановый период в пределах утвержденных лимитов бюджетных обязательств в рамках муниципальной программы </w:t>
      </w:r>
      <w:r w:rsidRPr="00A76EE3">
        <w:rPr>
          <w:rFonts w:ascii="Times New Roman" w:hAnsi="Times New Roman" w:cs="Times New Roman"/>
          <w:sz w:val="28"/>
          <w:szCs w:val="28"/>
        </w:rPr>
        <w:t xml:space="preserve">«Развитие образования муниципального района «Город Краснокаменск и Краснокаменский район» Забайкальского края на 2017-2021 годы». </w:t>
      </w:r>
    </w:p>
    <w:p w:rsidR="009E74BA" w:rsidRPr="00A76EE3" w:rsidRDefault="009E74BA" w:rsidP="009E74BA">
      <w:pPr>
        <w:pStyle w:val="a3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Гранты в форме субсидии предоставляются в рамках мероприятия «Обеспечение внедрения персонифицированного финансирования» муниципальной программы </w:t>
      </w:r>
      <w:r w:rsidRPr="00A76EE3">
        <w:rPr>
          <w:rFonts w:ascii="Times New Roman" w:hAnsi="Times New Roman" w:cs="Times New Roman"/>
          <w:sz w:val="28"/>
          <w:szCs w:val="28"/>
        </w:rPr>
        <w:t>«Развитие образования муниципального района «Город Краснокаменск и Краснокаменский район» Забайкальского края на 2017-2021 годы»</w:t>
      </w:r>
      <w:r w:rsidRPr="00A76EE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Действие настоящего порядка не распространяется на осуществление финансовой (грантовой) поддержки в рамках иных муниципальных программ (подпрограмм) муниципального района «Город Краснокаменск  и Краснокаменский  район» Забайкальского края.</w:t>
      </w:r>
    </w:p>
    <w:p w:rsidR="009E74BA" w:rsidRPr="003E26F9" w:rsidRDefault="009E74BA" w:rsidP="009E74BA">
      <w:pPr>
        <w:tabs>
          <w:tab w:val="left" w:pos="993"/>
        </w:tabs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74BA" w:rsidRPr="003E26F9" w:rsidRDefault="009E74BA" w:rsidP="009E7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II. Порядок проведения отбора исполнителей услуг</w:t>
      </w:r>
    </w:p>
    <w:p w:rsidR="009E74BA" w:rsidRPr="003E26F9" w:rsidRDefault="009E74BA" w:rsidP="009E74B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исполнителей услуг обеспечивается ведением реестра поставщиков услуг, реестра сертифицированных образовательных программ, а также выполнением участниками системы персонифицированного финансирования действий, предусмотренных региональными Правилами.</w:t>
      </w:r>
    </w:p>
    <w:p w:rsidR="009E74BA" w:rsidRPr="003E26F9" w:rsidRDefault="009E74BA" w:rsidP="009E74B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Ref30949936"/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услуг вправе участвовать в отборе исполнителей услуг потребителями услуг при одновременном соблюдении следующих условий:</w:t>
      </w:r>
      <w:bookmarkEnd w:id="0"/>
    </w:p>
    <w:p w:rsidR="009E74BA" w:rsidRPr="003E26F9" w:rsidRDefault="009E74BA" w:rsidP="009E74BA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услуг включен в реестр поставщиков образовательных услуг;</w:t>
      </w:r>
    </w:p>
    <w:p w:rsidR="009E74BA" w:rsidRPr="003E26F9" w:rsidRDefault="009E74BA" w:rsidP="009E74BA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услуга включена в реестр сертифицированных программ;</w:t>
      </w:r>
    </w:p>
    <w:p w:rsidR="009E74BA" w:rsidRPr="003E26F9" w:rsidRDefault="009E74BA" w:rsidP="009E74BA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исполнителем услуг рамочного соглашения с уполномоченным органом в соответствии с пунктом настоящего порядка;</w:t>
      </w:r>
    </w:p>
    <w:p w:rsidR="009E74BA" w:rsidRPr="003E26F9" w:rsidRDefault="009E74BA" w:rsidP="009E74BA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 </w:t>
      </w:r>
      <w:hyperlink r:id="rId7" w:history="1">
        <w:r w:rsidRPr="003E26F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</w:t>
      </w: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проведении финансовых операций (офшорные зоны), в совокупности превышает 50 процентов;</w:t>
      </w:r>
    </w:p>
    <w:p w:rsidR="009E74BA" w:rsidRPr="003E26F9" w:rsidRDefault="009E74BA" w:rsidP="009E74BA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отбора не получает в текущем финансовом году средства из бюджета муниципального района «Город Краснокаменск  и Краснокаменский  район»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края </w:t>
      </w: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иными правовыми актами на цели, установленные настоящим порядком;</w:t>
      </w:r>
    </w:p>
    <w:p w:rsidR="009E74BA" w:rsidRPr="003E26F9" w:rsidRDefault="009E74BA" w:rsidP="009E74BA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у участника отбора на начало финансового года отсутствует просроченная задолженность по возврату в бюджет муниципального района «Город Краснокаменск  и Краснокаменский 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субсидий, бюджетных инвестиций, предоставленных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иными правовыми актами;</w:t>
      </w:r>
    </w:p>
    <w:p w:rsidR="009E74BA" w:rsidRPr="003E26F9" w:rsidRDefault="009E74BA" w:rsidP="009E74BA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начало финансового года;</w:t>
      </w:r>
    </w:p>
    <w:p w:rsidR="009E74BA" w:rsidRPr="003E26F9" w:rsidRDefault="009E74BA" w:rsidP="009E74BA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отбора, являющийся юридическим лицом, на дату предоставления гранта не должен находиться в процессе ликвидации, реорганизации,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</w:t>
      </w:r>
      <w:r w:rsidR="004D7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твом Российской Федерации, а участник отбора, являющийся индивидуальным предпринимателем, на дату предоставления гранта не должен прекратить деятельность в качестве индивидуального предпринимателя;</w:t>
      </w:r>
    </w:p>
    <w:p w:rsidR="009E74BA" w:rsidRPr="003E26F9" w:rsidRDefault="009E74BA" w:rsidP="009E74BA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отбора, являющийся бюджетным или автономным учреждением, предоставил согласие органа, осуществляющего функции и полномочия учредителя в отношении этого учреждения, на участие в отборе, оформленное на бланке указанного органа.</w:t>
      </w:r>
    </w:p>
    <w:p w:rsidR="009E74BA" w:rsidRPr="003E26F9" w:rsidRDefault="009E74BA" w:rsidP="009E74B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вправе направить оператору персонифицированного финансирования заявление о заключении с уполномоченным органом рамочного соглашения о предоставлении грантов в форме субсидий (далее – рамочное соглашение) по форме, утверждаемой органом муниципального финансового контроля.</w:t>
      </w:r>
    </w:p>
    <w:p w:rsidR="009E74BA" w:rsidRPr="003E26F9" w:rsidRDefault="009E74BA" w:rsidP="009E74B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рассматривает заявление исполнителя услуг и в течение 5-ти рабочих дней с момента направления исполнителем услуг заявления принимает решение о заключении рамочного соглашения с исполнителем услуг либо решение об отказе в заключении рамочного соглашения с исполнителем услуг.</w:t>
      </w:r>
    </w:p>
    <w:p w:rsidR="009E74BA" w:rsidRPr="003E26F9" w:rsidRDefault="009E74BA" w:rsidP="009E74BA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случае принятия решения о заключении рамочного соглашения с исполнителем услуг, уполномоченный орган в течение 2-х рабочих дней направляет исполнителю услуг подписанное рамочное соглашение в двух экземплярах. Исполнитель услуг обязан в течение 5 рабочих дней с момента получения подписанного уполномоченным органом рамочного </w:t>
      </w:r>
      <w:r w:rsidR="005E7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соглашения </w:t>
      </w: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подписать рамочное соглашение и направить один подписанный экземпляр уполномоченному органу.</w:t>
      </w:r>
    </w:p>
    <w:p w:rsidR="009E74BA" w:rsidRPr="003E26F9" w:rsidRDefault="009E74BA" w:rsidP="009E74B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отказе в заключении рамочного соглашения с исполнителем услуг принимается уполномоченным органом в следующих случаях:</w:t>
      </w:r>
    </w:p>
    <w:p w:rsidR="009E74BA" w:rsidRPr="003E26F9" w:rsidRDefault="009E74BA" w:rsidP="009E74BA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несоблюдения исполнителем услуг условий, установленных пунктом </w:t>
      </w:r>
      <w:fldSimple w:instr=" REF _Ref30949936 \r \h  \* MERGEFORMAT ">
        <w:r w:rsidR="00C87906" w:rsidRPr="00C8790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</w:t>
        </w:r>
      </w:fldSimple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9E74BA" w:rsidRPr="003E26F9" w:rsidRDefault="009E74BA" w:rsidP="009E74BA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заключенного между уполномоченным органом и исполнителем услуг в соответствии с настоящим порядком и не расторгнутого на момент принятия решения рамочного соглашения.</w:t>
      </w:r>
    </w:p>
    <w:p w:rsidR="009E74BA" w:rsidRPr="003E26F9" w:rsidRDefault="009E74BA" w:rsidP="009E74B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Рамочное соглашение с исполнителем услуг должно содержать следующие положения:</w:t>
      </w:r>
    </w:p>
    <w:p w:rsidR="009E74BA" w:rsidRPr="003E26F9" w:rsidRDefault="009E74BA" w:rsidP="009E74BA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исполнителя услуг и уполномоченного органа;</w:t>
      </w:r>
    </w:p>
    <w:p w:rsidR="009E74BA" w:rsidRPr="003E26F9" w:rsidRDefault="009E74BA" w:rsidP="009E74BA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обязательство исполнителя услуг о приеме на обучение по образовательной программе (части образовательной программы) определенного числа обучающихся;</w:t>
      </w:r>
    </w:p>
    <w:p w:rsidR="009E74BA" w:rsidRPr="003E26F9" w:rsidRDefault="009E74BA" w:rsidP="009E74BA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оферты;</w:t>
      </w:r>
    </w:p>
    <w:p w:rsidR="009E74BA" w:rsidRPr="003E26F9" w:rsidRDefault="009E74BA" w:rsidP="009E74BA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условие о согласии исполнителя услуг на осуществление в отношении него проверки уполномоченным органом и органом муниципального финансового контроля соблюдения целей, условий и порядка предоставления гранта.</w:t>
      </w:r>
    </w:p>
    <w:p w:rsidR="009E74BA" w:rsidRPr="003E26F9" w:rsidRDefault="009E74BA" w:rsidP="009E74B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исполнителей услуг осуществляется потребителями услуг путем выбора образовательной услуги и/или отдельной части образовательной услуги в порядке, установленном региональными Правилами.</w:t>
      </w:r>
    </w:p>
    <w:p w:rsidR="009E74BA" w:rsidRPr="003E26F9" w:rsidRDefault="009E74BA" w:rsidP="009E74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4BA" w:rsidRPr="003E26F9" w:rsidRDefault="009E74BA" w:rsidP="009E7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II</w:t>
      </w:r>
      <w:r w:rsidRPr="003E26F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3E26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Условия и порядок предоставления грантов</w:t>
      </w:r>
    </w:p>
    <w:p w:rsidR="009E74BA" w:rsidRPr="003E26F9" w:rsidRDefault="009E74BA" w:rsidP="009E74B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Ref25498205"/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услуг ежемесячно в срок, установленный уполномоченным органом, формирует и направляет посредством информационной системы в уполномоченный орган заявку на авансирование средств из местного бюджета, содержащую сумму и месяц авансирования, и реестр договоров об образовании, по которым запрашивается авансирование (далее – реестр договоров на авансирование).</w:t>
      </w:r>
      <w:bookmarkEnd w:id="1"/>
    </w:p>
    <w:p w:rsidR="009E74BA" w:rsidRPr="003E26F9" w:rsidRDefault="009E74BA" w:rsidP="009E74B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договоров на авансирование содержит следующие сведения:</w:t>
      </w:r>
    </w:p>
    <w:p w:rsidR="009E74BA" w:rsidRPr="003E26F9" w:rsidRDefault="009E74BA" w:rsidP="009E74BA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исполнителя услуг;</w:t>
      </w:r>
    </w:p>
    <w:p w:rsidR="009E74BA" w:rsidRPr="003E26F9" w:rsidRDefault="009E74BA" w:rsidP="009E74BA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9E74BA" w:rsidRPr="003E26F9" w:rsidRDefault="009E74BA" w:rsidP="009E74BA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месяц, на который предполагается авансирование;</w:t>
      </w:r>
    </w:p>
    <w:p w:rsidR="009E74BA" w:rsidRPr="003E26F9" w:rsidRDefault="009E74BA" w:rsidP="009E74BA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идентификаторы (номера) сертификатов персонифицированного финансирования;</w:t>
      </w:r>
    </w:p>
    <w:p w:rsidR="009E74BA" w:rsidRPr="003E26F9" w:rsidRDefault="009E74BA" w:rsidP="009E74BA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(даты и номера заключения) договоров об </w:t>
      </w: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образовании;</w:t>
      </w:r>
    </w:p>
    <w:p w:rsidR="009E74BA" w:rsidRPr="003E26F9" w:rsidRDefault="009E74BA" w:rsidP="009E74BA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финансовых обязательств на текущий месяц в соответствии с договорами об образовании.</w:t>
      </w:r>
    </w:p>
    <w:p w:rsidR="009E74BA" w:rsidRPr="003E26F9" w:rsidRDefault="009E74BA" w:rsidP="009E74B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на авансирование исполнителя услуг предусматривает оплату ему в объеме не более 80 процентов от совокупных финансовых обязательств на текущий месяц в соответствии с договорами об образовании, включенными в реестр договоров на авансирование.</w:t>
      </w:r>
    </w:p>
    <w:p w:rsidR="009E74BA" w:rsidRPr="003E26F9" w:rsidRDefault="009E74BA" w:rsidP="009E74B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наличия переплаты в отношении исполнителя услуг, образовавшейся в предыдущие месяцы, объем перечисляемых средств в соответствии с заявкой на авансирование снижается на величину соответствующей переплаты.</w:t>
      </w:r>
    </w:p>
    <w:p w:rsidR="009E74BA" w:rsidRPr="003E26F9" w:rsidRDefault="009E74BA" w:rsidP="009E74B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Ref8587839"/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услуг ежемесячно не позднее последнего дня месяца (далее – отчетный месяц), определяет объем оказания образовательных услуг в отчетном месяце, не превышающий общий объем, установленный договорами об образовании.</w:t>
      </w:r>
      <w:bookmarkEnd w:id="2"/>
    </w:p>
    <w:p w:rsidR="009E74BA" w:rsidRPr="003E26F9" w:rsidRDefault="009E74BA" w:rsidP="009E74B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Ref8587840"/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услуг ежемесячно в срок, установленный уполномоченным органом, формирует и направляет посредством информационной системы в уполномоченный орган заявку на перечисление средств из местного бюджета, а также реестр договоров об образовании, по которым были оказаны образовательные услуги за отчетный месяц (далее – реестр договоров на оплату).</w:t>
      </w:r>
      <w:bookmarkEnd w:id="3"/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74BA" w:rsidRPr="003E26F9" w:rsidRDefault="009E74BA" w:rsidP="009E74B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договоров на оплату должен содержать следующие сведения:</w:t>
      </w:r>
    </w:p>
    <w:p w:rsidR="009E74BA" w:rsidRPr="003E26F9" w:rsidRDefault="009E74BA" w:rsidP="009E74BA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исполнителя услуг;</w:t>
      </w:r>
    </w:p>
    <w:p w:rsidR="009E74BA" w:rsidRPr="003E26F9" w:rsidRDefault="009E74BA" w:rsidP="009E74BA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9E74BA" w:rsidRPr="003E26F9" w:rsidRDefault="009E74BA" w:rsidP="009E74BA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месяц, за который сформирован реестр;</w:t>
      </w:r>
    </w:p>
    <w:p w:rsidR="009E74BA" w:rsidRPr="003E26F9" w:rsidRDefault="009E74BA" w:rsidP="009E74BA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идентификаторы (номера) сертификатов персонифицированного финансирования;</w:t>
      </w:r>
    </w:p>
    <w:p w:rsidR="009E74BA" w:rsidRPr="003E26F9" w:rsidRDefault="009E74BA" w:rsidP="009E74BA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(даты и номера заключения) договоров об образовании;</w:t>
      </w:r>
    </w:p>
    <w:p w:rsidR="009E74BA" w:rsidRPr="003E26F9" w:rsidRDefault="009E74BA" w:rsidP="009E74BA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долю образовательных услуг, оказанных за отчетный месяц, в общем количестве образовательных услуг, предусмотренных договорами об образовании (в процентах);</w:t>
      </w:r>
    </w:p>
    <w:p w:rsidR="009E74BA" w:rsidRPr="003E26F9" w:rsidRDefault="009E74BA" w:rsidP="009E74BA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финансовых обязательств за отчетный месяц с учетом объема образовательных услуг, оказанных за отчетный месяц.</w:t>
      </w:r>
    </w:p>
    <w:p w:rsidR="009E74BA" w:rsidRPr="003E26F9" w:rsidRDefault="009E74BA" w:rsidP="009E74B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на перечисление средств выставляется на сумму, определяемую как разница между совокупным объемом финансовых обязательств за отчетный месяц перед исполнителем услуг и объемом средств, перечисленных по заявке на авансирование испо</w:t>
      </w:r>
      <w:r w:rsidR="005E706C">
        <w:rPr>
          <w:rFonts w:ascii="Times New Roman" w:eastAsia="Times New Roman" w:hAnsi="Times New Roman" w:cs="Times New Roman"/>
          <w:sz w:val="28"/>
          <w:szCs w:val="28"/>
          <w:lang w:eastAsia="ru-RU"/>
        </w:rPr>
        <w:t>лнителя услуг. В случае</w:t>
      </w: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размер оплаты, произведенной по заявке на авансирование исполнителя услуг, превышает совокупный объем обязательств за отчетный месяц, заявка на перечисление средств не выставляется, а размер переплаты </w:t>
      </w: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образовательные услуги, оказанные за отчетный месяц, учитывается при произведении авансирования исполнителя услуг в последующие периоды.</w:t>
      </w:r>
    </w:p>
    <w:p w:rsidR="009E74BA" w:rsidRPr="003E26F9" w:rsidRDefault="009E74BA" w:rsidP="009E74B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Ref25498208"/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действий, предусмотренных пунктом </w:t>
      </w:r>
      <w:fldSimple w:instr=" REF _Ref8587840 \r \h  \* MERGEFORMAT ">
        <w:r w:rsidR="00C87906" w:rsidRPr="00C8790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</w:t>
        </w:r>
      </w:fldSimple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при перечислении средств за образовательные услуги, оказанные в декабре месяце, осуществляется до 15 декабря текущего года.</w:t>
      </w:r>
      <w:bookmarkEnd w:id="4"/>
    </w:p>
    <w:p w:rsidR="009E74BA" w:rsidRPr="003E26F9" w:rsidRDefault="009E74BA" w:rsidP="009E74B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в течение 5 рабочих дней с момента получения заявки на авансирование средств из местного бюджета (заявки на перечисление средств из местного бюджета) формирует и направляет соглашение о предоставлении исполнителю услуг гранта в форме субсидии в форме безотзывной оферты, содержащее следующие положения:</w:t>
      </w:r>
    </w:p>
    <w:p w:rsidR="009E74BA" w:rsidRPr="003E26F9" w:rsidRDefault="009E74BA" w:rsidP="009E74BA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исполнителя услуг и уполномоченного органа;</w:t>
      </w:r>
    </w:p>
    <w:p w:rsidR="009E74BA" w:rsidRPr="003E26F9" w:rsidRDefault="009E74BA" w:rsidP="009E74BA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гранта в форме субсидии, соответствующий объему финансовых обязательств уполномоченного органа, предусмотренных договорами об образовании;</w:t>
      </w:r>
    </w:p>
    <w:p w:rsidR="009E74BA" w:rsidRPr="003E26F9" w:rsidRDefault="009E74BA" w:rsidP="009E74BA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обязательство уполномоченного органа о перечислении средств местного бюджета исполнителю услуг;</w:t>
      </w:r>
    </w:p>
    <w:p w:rsidR="009E74BA" w:rsidRPr="003E26F9" w:rsidRDefault="009E74BA" w:rsidP="009E74BA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соглашения путем подписания исполнителем услуг соглашения в форме безотзывной оферты;</w:t>
      </w:r>
    </w:p>
    <w:p w:rsidR="009E74BA" w:rsidRPr="003E26F9" w:rsidRDefault="009E74BA" w:rsidP="009E74BA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условие соблюдения исполнителем услуг запрета приобретения за счет полученного гранта в форме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субсидий;</w:t>
      </w:r>
    </w:p>
    <w:p w:rsidR="009E74BA" w:rsidRPr="003E26F9" w:rsidRDefault="009E74BA" w:rsidP="009E74BA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сроки перечисления гранта в форме субсидии;</w:t>
      </w:r>
    </w:p>
    <w:p w:rsidR="009E74BA" w:rsidRPr="003E26F9" w:rsidRDefault="009E74BA" w:rsidP="009E74BA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взыскания (возврата) средств гранта в форме субсидии в случае нарушения порядка, целей и условий его предоставления;</w:t>
      </w:r>
    </w:p>
    <w:p w:rsidR="009E74BA" w:rsidRPr="003E26F9" w:rsidRDefault="009E74BA" w:rsidP="009E74BA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порядок, формы и сроки представления отчетов;</w:t>
      </w:r>
    </w:p>
    <w:p w:rsidR="009E74BA" w:rsidRPr="003E26F9" w:rsidRDefault="009E74BA" w:rsidP="009E74BA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сторон за нарушение условий соглашения.</w:t>
      </w:r>
    </w:p>
    <w:p w:rsidR="009E74BA" w:rsidRPr="003E26F9" w:rsidRDefault="009E74BA" w:rsidP="009E74B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Типовая форма соглашения о предоставлении исполнителю услуг гранта в форме субсидии устанавливается финансовым органом муниципального образования.</w:t>
      </w:r>
    </w:p>
    <w:p w:rsidR="009E74BA" w:rsidRPr="003E26F9" w:rsidRDefault="009E74BA" w:rsidP="009E74B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Перечисление гранта в форме субсидии осуществляется в течение 5-ти рабочих дней с момента заключения соглашения о предоставлении гранта в форме субсидии на следующие счета исполнителя услуг:</w:t>
      </w:r>
    </w:p>
    <w:p w:rsidR="009E74BA" w:rsidRPr="003E26F9" w:rsidRDefault="009E74BA" w:rsidP="009E74BA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6F9">
        <w:rPr>
          <w:rFonts w:ascii="Times New Roman" w:eastAsia="Calibri" w:hAnsi="Times New Roman" w:cs="Times New Roman"/>
          <w:sz w:val="28"/>
          <w:szCs w:val="28"/>
        </w:rPr>
        <w:t xml:space="preserve">расчетные счета, открытые </w:t>
      </w: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исполнителям услуг – </w:t>
      </w:r>
      <w:r w:rsidRPr="003E26F9">
        <w:rPr>
          <w:rFonts w:ascii="Times New Roman" w:eastAsia="Calibri" w:hAnsi="Times New Roman" w:cs="Times New Roman"/>
          <w:sz w:val="28"/>
          <w:szCs w:val="28"/>
        </w:rPr>
        <w:t>индивидуальным предпринимателям, юридическим лицам</w:t>
      </w: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3E26F9">
        <w:rPr>
          <w:rFonts w:ascii="Times New Roman" w:eastAsia="Calibri" w:hAnsi="Times New Roman" w:cs="Times New Roman"/>
          <w:sz w:val="28"/>
          <w:szCs w:val="28"/>
        </w:rPr>
        <w:t>за исключением бюджетных (автономных) учреждений</w:t>
      </w: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E26F9">
        <w:rPr>
          <w:rFonts w:ascii="Times New Roman" w:eastAsia="Calibri" w:hAnsi="Times New Roman" w:cs="Times New Roman"/>
          <w:sz w:val="28"/>
          <w:szCs w:val="28"/>
        </w:rPr>
        <w:t xml:space="preserve"> в российских кредитных организациях;</w:t>
      </w:r>
    </w:p>
    <w:p w:rsidR="009E74BA" w:rsidRPr="003E26F9" w:rsidRDefault="009E74BA" w:rsidP="009E74BA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лицевые счета, открытые исполнителям услуг – </w:t>
      </w:r>
      <w:r w:rsidRPr="003E26F9">
        <w:rPr>
          <w:rFonts w:ascii="Times New Roman" w:eastAsia="Calibri" w:hAnsi="Times New Roman" w:cs="Times New Roman"/>
          <w:sz w:val="28"/>
          <w:szCs w:val="28"/>
        </w:rPr>
        <w:t>бюджетным учреждениям в территориальном органе Федерального казначейства или финансовом органе субъекта Российской Федерации (муниципального образования);</w:t>
      </w:r>
    </w:p>
    <w:p w:rsidR="009E74BA" w:rsidRPr="003E26F9" w:rsidRDefault="009E74BA" w:rsidP="009E74BA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лицевые счета, открытые исполнителям услуг – </w:t>
      </w:r>
      <w:r w:rsidRPr="003E26F9">
        <w:rPr>
          <w:rFonts w:ascii="Times New Roman" w:eastAsia="Calibri" w:hAnsi="Times New Roman" w:cs="Times New Roman"/>
          <w:sz w:val="28"/>
          <w:szCs w:val="28"/>
        </w:rPr>
        <w:t>автономным учреждениям в территориальном органе Федерального казначейства, финансовом органе субъекта Российской Федерации (муниципального образования), или расчетные счета в российских кредитных организациях</w:t>
      </w: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74BA" w:rsidRPr="003E26F9" w:rsidRDefault="009E74BA" w:rsidP="009E74B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 в форме субсидии не может быть использован на:</w:t>
      </w:r>
    </w:p>
    <w:p w:rsidR="009E74BA" w:rsidRPr="003E26F9" w:rsidRDefault="009E74BA" w:rsidP="009E74BA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капитальное строительство и инвестиции;</w:t>
      </w:r>
    </w:p>
    <w:p w:rsidR="009E74BA" w:rsidRPr="003E26F9" w:rsidRDefault="009E74BA" w:rsidP="009E74BA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субсидии;</w:t>
      </w:r>
    </w:p>
    <w:p w:rsidR="009E74BA" w:rsidRPr="003E26F9" w:rsidRDefault="009E74BA" w:rsidP="009E74BA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деятельность, запрещенную действующим законодательством.</w:t>
      </w:r>
    </w:p>
    <w:p w:rsidR="009E74BA" w:rsidRPr="003E26F9" w:rsidRDefault="009E74BA" w:rsidP="009E74B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невыполнения исполнителем услуг условий соглашения                       о предоставлении гранта в форме субсидии и порядка предоставления грантов в форме субсидии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по управлению образованием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E2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«Город Краснокаменск  и Краснокаменский  район»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края </w:t>
      </w: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досрочно расторга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соглашение с последующим возвратом гранта в форме субсидии.</w:t>
      </w:r>
    </w:p>
    <w:p w:rsidR="009E74BA" w:rsidRPr="003E26F9" w:rsidRDefault="009E74BA" w:rsidP="009E74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4BA" w:rsidRPr="003E26F9" w:rsidRDefault="009E74BA" w:rsidP="009E7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I</w:t>
      </w:r>
      <w:r w:rsidRPr="003E26F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3E26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Требования к отчетности</w:t>
      </w:r>
    </w:p>
    <w:p w:rsidR="009E74BA" w:rsidRPr="003E26F9" w:rsidRDefault="009E74BA" w:rsidP="009E74B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гранта является оказание образовательных услуг в объеме, указанном исполнителем услуг в заявках на авансирование средств из местного бюджета (заявках на перечисление средств из местного бюджета).</w:t>
      </w:r>
    </w:p>
    <w:p w:rsidR="009E74BA" w:rsidRPr="003E26F9" w:rsidRDefault="009E74BA" w:rsidP="009E74B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услуг представляет в уполномоченный орган отчет об оказанных образовательных услугах в рамках системы персонифицированного финансирования в порядке и сроки, установленные уполномоченным органом.</w:t>
      </w:r>
    </w:p>
    <w:p w:rsidR="009E74BA" w:rsidRPr="003E26F9" w:rsidRDefault="009E74BA" w:rsidP="009E74B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отчета об оказанных образовательных услугах в рамках системы персонифицированного финансирования дополнительного образования детей утверждается уполномоченным органом.</w:t>
      </w:r>
    </w:p>
    <w:p w:rsidR="009E74BA" w:rsidRPr="003E26F9" w:rsidRDefault="009E74BA" w:rsidP="009E74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4BA" w:rsidRPr="003E26F9" w:rsidRDefault="009E74BA" w:rsidP="009E7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V. Порядок осуществления контроля за соблюдением целей, условий и порядка предоставления грантов и ответственности за их несоблюдение</w:t>
      </w:r>
    </w:p>
    <w:p w:rsidR="009E74BA" w:rsidRPr="003E26F9" w:rsidRDefault="009E74BA" w:rsidP="009E74B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муниципального финансового контроля осуществляет проверку соблюдения условий, целей и порядка предоставления грантов в форме субсидий их получателями.</w:t>
      </w:r>
    </w:p>
    <w:p w:rsidR="009E74BA" w:rsidRPr="003E26F9" w:rsidRDefault="009E74BA" w:rsidP="009E74B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соблюдения условий, целей и порядка предоставления грантов в форме субсидий ее получателями, орган муниципального финансового контроля осуществляет обязательную проверку получателей грантов в форме субсидий, направленную на:</w:t>
      </w:r>
    </w:p>
    <w:p w:rsidR="009E74BA" w:rsidRPr="003E26F9" w:rsidRDefault="009E74BA" w:rsidP="009E74BA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обеспечение соблюдения бюджетного законодательства Российской Федерации и иных правовых актов, регулирующих бюджетные правоотношения;</w:t>
      </w:r>
    </w:p>
    <w:p w:rsidR="009E74BA" w:rsidRPr="003E26F9" w:rsidRDefault="009E74BA" w:rsidP="009E74BA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подтверждение достоверности, полноты и соответствия требованиям представления отчетности;</w:t>
      </w:r>
    </w:p>
    <w:p w:rsidR="009E74BA" w:rsidRPr="003E26F9" w:rsidRDefault="009E74BA" w:rsidP="009E74BA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целей, условий и порядка предоставления гранта в форме субсидий.</w:t>
      </w:r>
    </w:p>
    <w:p w:rsidR="009E74BA" w:rsidRPr="003E26F9" w:rsidRDefault="009E74BA" w:rsidP="009E74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и регламент проведения проверки устанавливаются внутренними документами органа муниципального финансового контроля.</w:t>
      </w:r>
    </w:p>
    <w:p w:rsidR="009E74BA" w:rsidRPr="003E26F9" w:rsidRDefault="009E74BA" w:rsidP="009E74B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условий соглашения о предоставлении гранта в форме субсидии и организацию процедуры приема отчета об оказанных образовательных услугах в рамках системы персонифицированного финансирования в сроки, установленные соглашением о предоставлении грантов в форме субсидии, осуществляет уполномоченный орган. </w:t>
      </w:r>
    </w:p>
    <w:p w:rsidR="009E74BA" w:rsidRPr="003E26F9" w:rsidRDefault="009E74BA" w:rsidP="009E74B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муниципального финансового контроля осуществляет последующий финансовый контроль за целевым использованием грантов в форме субсидии.</w:t>
      </w:r>
    </w:p>
    <w:p w:rsidR="009E74BA" w:rsidRPr="003E26F9" w:rsidRDefault="009E74BA" w:rsidP="009E74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4BA" w:rsidRPr="003E26F9" w:rsidRDefault="009E74BA" w:rsidP="009E7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V</w:t>
      </w:r>
      <w:r w:rsidRPr="003E26F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3E26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Порядок возврата грантов в форме субсидии</w:t>
      </w:r>
    </w:p>
    <w:p w:rsidR="009E74BA" w:rsidRPr="003E26F9" w:rsidRDefault="009E74BA" w:rsidP="009E74B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Гранты в форме субсидии подлежат возврату исполнителем услуг в бюджет муниципального района «Город Краснокаменск  и Краснокаменский 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нарушения порядка, целей и условий их предоставления, в том числе непредставления отчета об оказанных образовательных услугах в рамках системы персонифицированного финансирования в сроки, установленные соглашением о предоставлении гранта в форме субсидии.</w:t>
      </w:r>
    </w:p>
    <w:p w:rsidR="009E74BA" w:rsidRPr="003E26F9" w:rsidRDefault="009E74BA" w:rsidP="009E74B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полноту и достоверность представленной информации и документов несет ответственность исполнитель услуг.</w:t>
      </w:r>
    </w:p>
    <w:p w:rsidR="001A1BE5" w:rsidRDefault="009E74BA" w:rsidP="001A1BE5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 гранта в форме субсидии в бюджет муниципального района «Город Краснокаменск  и Краснокаменский 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исполнителем услуг в течение 10-</w:t>
      </w:r>
      <w:r w:rsidR="001A1BE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рабочих дней с момента получения соответствующего уведомления о возврате гранта в форме субсидии с указанием причин и оснований для возврата гранта в форме субсидий и направляется уполномоченным органом в адрес исполнителя услуг</w:t>
      </w:r>
      <w:bookmarkStart w:id="5" w:name="_GoBack"/>
      <w:bookmarkEnd w:id="5"/>
      <w:r w:rsidR="001A1B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1BE5" w:rsidRPr="001A1BE5" w:rsidRDefault="001A1BE5" w:rsidP="001A1BE5">
      <w:pPr>
        <w:tabs>
          <w:tab w:val="left" w:pos="993"/>
        </w:tabs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</w:t>
      </w:r>
    </w:p>
    <w:sectPr w:rsidR="001A1BE5" w:rsidRPr="001A1BE5" w:rsidSect="0050791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70F" w:rsidRDefault="00B6170F" w:rsidP="0050791A">
      <w:pPr>
        <w:spacing w:after="0" w:line="240" w:lineRule="auto"/>
      </w:pPr>
      <w:r>
        <w:separator/>
      </w:r>
    </w:p>
  </w:endnote>
  <w:endnote w:type="continuationSeparator" w:id="1">
    <w:p w:rsidR="00B6170F" w:rsidRDefault="00B6170F" w:rsidP="00507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70F" w:rsidRDefault="00B6170F" w:rsidP="0050791A">
      <w:pPr>
        <w:spacing w:after="0" w:line="240" w:lineRule="auto"/>
      </w:pPr>
      <w:r>
        <w:separator/>
      </w:r>
    </w:p>
  </w:footnote>
  <w:footnote w:type="continuationSeparator" w:id="1">
    <w:p w:rsidR="00B6170F" w:rsidRDefault="00B6170F" w:rsidP="00507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836931"/>
    <w:multiLevelType w:val="hybridMultilevel"/>
    <w:tmpl w:val="6FC20688"/>
    <w:lvl w:ilvl="0" w:tplc="A8543AFE">
      <w:start w:val="5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4C312F"/>
    <w:multiLevelType w:val="hybridMultilevel"/>
    <w:tmpl w:val="92FEA4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CA70E43"/>
    <w:multiLevelType w:val="hybridMultilevel"/>
    <w:tmpl w:val="327ACF36"/>
    <w:lvl w:ilvl="0" w:tplc="FD5E8AF0">
      <w:start w:val="1"/>
      <w:numFmt w:val="decimal"/>
      <w:lvlText w:val="%1."/>
      <w:lvlJc w:val="left"/>
      <w:pPr>
        <w:ind w:left="1109" w:hanging="4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384A5C"/>
    <w:multiLevelType w:val="hybridMultilevel"/>
    <w:tmpl w:val="71E259E8"/>
    <w:lvl w:ilvl="0" w:tplc="D146FDC0">
      <w:start w:val="7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9"/>
  </w:num>
  <w:num w:numId="3">
    <w:abstractNumId w:val="14"/>
  </w:num>
  <w:num w:numId="4">
    <w:abstractNumId w:val="12"/>
  </w:num>
  <w:num w:numId="5">
    <w:abstractNumId w:val="11"/>
  </w:num>
  <w:num w:numId="6">
    <w:abstractNumId w:val="10"/>
  </w:num>
  <w:num w:numId="7">
    <w:abstractNumId w:val="1"/>
  </w:num>
  <w:num w:numId="8">
    <w:abstractNumId w:val="3"/>
  </w:num>
  <w:num w:numId="9">
    <w:abstractNumId w:val="13"/>
  </w:num>
  <w:num w:numId="10">
    <w:abstractNumId w:val="6"/>
  </w:num>
  <w:num w:numId="11">
    <w:abstractNumId w:val="4"/>
  </w:num>
  <w:num w:numId="12">
    <w:abstractNumId w:val="2"/>
  </w:num>
  <w:num w:numId="13">
    <w:abstractNumId w:val="8"/>
  </w:num>
  <w:num w:numId="14">
    <w:abstractNumId w:val="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555"/>
    <w:rsid w:val="000C529E"/>
    <w:rsid w:val="001A1BE5"/>
    <w:rsid w:val="001F1D37"/>
    <w:rsid w:val="00253BD7"/>
    <w:rsid w:val="00326355"/>
    <w:rsid w:val="004D76A6"/>
    <w:rsid w:val="0050791A"/>
    <w:rsid w:val="005E706C"/>
    <w:rsid w:val="00664E63"/>
    <w:rsid w:val="00777DD8"/>
    <w:rsid w:val="00804A5D"/>
    <w:rsid w:val="0084131B"/>
    <w:rsid w:val="008F012A"/>
    <w:rsid w:val="009522AD"/>
    <w:rsid w:val="00990555"/>
    <w:rsid w:val="009E74BA"/>
    <w:rsid w:val="00B6170F"/>
    <w:rsid w:val="00C87906"/>
    <w:rsid w:val="00CD5B83"/>
    <w:rsid w:val="00D11294"/>
    <w:rsid w:val="00D272A8"/>
    <w:rsid w:val="00D814BF"/>
    <w:rsid w:val="00DC2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3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7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791A"/>
  </w:style>
  <w:style w:type="paragraph" w:styleId="a6">
    <w:name w:val="footer"/>
    <w:basedOn w:val="a"/>
    <w:link w:val="a7"/>
    <w:uiPriority w:val="99"/>
    <w:unhideWhenUsed/>
    <w:rsid w:val="00507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79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3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7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791A"/>
  </w:style>
  <w:style w:type="paragraph" w:styleId="a6">
    <w:name w:val="footer"/>
    <w:basedOn w:val="a"/>
    <w:link w:val="a7"/>
    <w:uiPriority w:val="99"/>
    <w:unhideWhenUsed/>
    <w:rsid w:val="00507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79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cons/cgi/online.cgi?rnd=9709BE5065CA908029A85B2CBC7C622C&amp;req=doc&amp;base=LAW&amp;n=283163&amp;dst=5&amp;fld=134&amp;REFFIELD=134&amp;REFDST=100029&amp;REFDOC=340038&amp;REFBASE=LAW&amp;stat=refcode%3D16610%3Bdstident%3D5%3Bindex%3D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4751</Words>
  <Characters>27082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KiselevaYA</cp:lastModifiedBy>
  <cp:revision>8</cp:revision>
  <cp:lastPrinted>2020-07-15T07:58:00Z</cp:lastPrinted>
  <dcterms:created xsi:type="dcterms:W3CDTF">2020-03-18T05:00:00Z</dcterms:created>
  <dcterms:modified xsi:type="dcterms:W3CDTF">2020-07-15T08:05:00Z</dcterms:modified>
</cp:coreProperties>
</file>